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A22" w:rsidRPr="00713435" w:rsidRDefault="00DC5A22">
      <w:pPr>
        <w:rPr>
          <w:rFonts w:ascii="Bookman Old Style" w:hAnsi="Bookman Old Style"/>
        </w:rPr>
      </w:pPr>
      <w:r w:rsidRPr="00713435">
        <w:rPr>
          <w:rFonts w:ascii="Bookman Old Style" w:hAnsi="Bookman Old Style"/>
        </w:rPr>
        <w:t>KTH</w:t>
      </w:r>
      <w:r w:rsidR="00EC1331" w:rsidRPr="00713435">
        <w:rPr>
          <w:rFonts w:ascii="Bookman Old Style" w:hAnsi="Bookman Old Style"/>
        </w:rPr>
        <w:t>_STH</w:t>
      </w:r>
      <w:r w:rsidR="006B378F">
        <w:rPr>
          <w:rFonts w:ascii="Bookman Old Style" w:hAnsi="Bookman Old Style"/>
        </w:rPr>
        <w:t xml:space="preserve"> Flemingsberg</w:t>
      </w:r>
      <w:r w:rsidR="00EC1331" w:rsidRPr="00713435">
        <w:rPr>
          <w:rFonts w:ascii="Bookman Old Style" w:hAnsi="Bookman Old Style"/>
        </w:rPr>
        <w:t xml:space="preserve">     </w:t>
      </w:r>
      <w:r w:rsidR="00EC1331" w:rsidRPr="00713435">
        <w:rPr>
          <w:rFonts w:ascii="Bookman Old Style" w:hAnsi="Bookman Old Style"/>
        </w:rPr>
        <w:tab/>
      </w:r>
      <w:r w:rsidR="00EC1331" w:rsidRPr="00713435">
        <w:rPr>
          <w:rFonts w:ascii="Bookman Old Style" w:hAnsi="Bookman Old Style"/>
        </w:rPr>
        <w:tab/>
      </w:r>
      <w:r w:rsidR="00EC1331" w:rsidRPr="00713435">
        <w:rPr>
          <w:rFonts w:ascii="Bookman Old Style" w:hAnsi="Bookman Old Style"/>
        </w:rPr>
        <w:tab/>
      </w:r>
    </w:p>
    <w:p w:rsidR="00722AE9" w:rsidRDefault="00DC5A22" w:rsidP="00A30A7D">
      <w:pPr>
        <w:pStyle w:val="Heading2"/>
        <w:jc w:val="left"/>
        <w:rPr>
          <w:b w:val="0"/>
          <w:sz w:val="24"/>
        </w:rPr>
      </w:pPr>
      <w:r>
        <w:rPr>
          <w:sz w:val="28"/>
        </w:rPr>
        <w:t>Planering av</w:t>
      </w:r>
      <w:r w:rsidR="00DF5467">
        <w:rPr>
          <w:sz w:val="28"/>
        </w:rPr>
        <w:t xml:space="preserve"> F</w:t>
      </w:r>
      <w:r w:rsidR="003668D4">
        <w:rPr>
          <w:sz w:val="28"/>
        </w:rPr>
        <w:t>ysik</w:t>
      </w:r>
      <w:r w:rsidR="00DF5467">
        <w:rPr>
          <w:sz w:val="28"/>
        </w:rPr>
        <w:t xml:space="preserve"> </w:t>
      </w:r>
      <w:r w:rsidR="009E20B8">
        <w:rPr>
          <w:sz w:val="28"/>
        </w:rPr>
        <w:t>för basåret I hösten</w:t>
      </w:r>
      <w:r w:rsidR="00261B83">
        <w:rPr>
          <w:sz w:val="28"/>
        </w:rPr>
        <w:t xml:space="preserve"> 2017</w:t>
      </w:r>
      <w:r w:rsidR="006B378F">
        <w:rPr>
          <w:sz w:val="28"/>
        </w:rPr>
        <w:br/>
      </w:r>
    </w:p>
    <w:p w:rsidR="00DC5A22" w:rsidRDefault="00A87AD4">
      <w:pPr>
        <w:rPr>
          <w:rFonts w:ascii="Bookman Old Style" w:hAnsi="Bookman Old Style"/>
        </w:rPr>
      </w:pPr>
      <w:r>
        <w:rPr>
          <w:rFonts w:ascii="Bookman Old Style" w:hAnsi="Bookman Old Style"/>
        </w:rPr>
        <w:t>T</w:t>
      </w:r>
      <w:r w:rsidR="005B2C68">
        <w:rPr>
          <w:rFonts w:ascii="Bookman Old Style" w:hAnsi="Bookman Old Style"/>
        </w:rPr>
        <w:t xml:space="preserve"> </w:t>
      </w:r>
      <w:r>
        <w:rPr>
          <w:rFonts w:ascii="Bookman Old Style" w:hAnsi="Bookman Old Style"/>
        </w:rPr>
        <w:t>=</w:t>
      </w:r>
      <w:r w:rsidR="005B2C68">
        <w:rPr>
          <w:rFonts w:ascii="Bookman Old Style" w:hAnsi="Bookman Old Style"/>
        </w:rPr>
        <w:t xml:space="preserve"> </w:t>
      </w:r>
      <w:r>
        <w:rPr>
          <w:rFonts w:ascii="Bookman Old Style" w:hAnsi="Bookman Old Style"/>
        </w:rPr>
        <w:t>Tusen lösta fysikuppgifter</w:t>
      </w:r>
    </w:p>
    <w:p w:rsidR="002F07FC" w:rsidRDefault="002F07FC">
      <w:pPr>
        <w:rPr>
          <w:rFonts w:ascii="Bookman Old Style" w:hAnsi="Bookman Old Style"/>
        </w:rPr>
      </w:pPr>
      <w:r>
        <w:rPr>
          <w:rFonts w:ascii="Bookman Old Style" w:hAnsi="Bookman Old Style"/>
        </w:rPr>
        <w:t>Övriga uppgifter är från övningsboken.</w:t>
      </w: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50"/>
        <w:gridCol w:w="2807"/>
        <w:gridCol w:w="2624"/>
        <w:gridCol w:w="2463"/>
      </w:tblGrid>
      <w:tr w:rsidR="000C3C31" w:rsidTr="004E1A77">
        <w:tc>
          <w:tcPr>
            <w:tcW w:w="736" w:type="dxa"/>
            <w:tcBorders>
              <w:bottom w:val="single" w:sz="6" w:space="0" w:color="000080"/>
            </w:tcBorders>
            <w:shd w:val="solid" w:color="000080" w:fill="FFFFFF"/>
          </w:tcPr>
          <w:p w:rsidR="000C3C31" w:rsidRPr="00A93322" w:rsidRDefault="000C3C31" w:rsidP="00A93322">
            <w:pPr>
              <w:rPr>
                <w:rFonts w:ascii="Bookman Old Style" w:hAnsi="Bookman Old Style"/>
                <w:b/>
                <w:color w:val="FFFFFF"/>
                <w:sz w:val="18"/>
                <w:szCs w:val="18"/>
              </w:rPr>
            </w:pPr>
            <w:r w:rsidRPr="00A93322">
              <w:rPr>
                <w:rFonts w:ascii="Bookman Old Style" w:hAnsi="Bookman Old Style"/>
                <w:b/>
                <w:color w:val="FFFFFF"/>
                <w:sz w:val="18"/>
                <w:szCs w:val="18"/>
              </w:rPr>
              <w:t>Vecka</w:t>
            </w:r>
          </w:p>
        </w:tc>
        <w:tc>
          <w:tcPr>
            <w:tcW w:w="850" w:type="dxa"/>
            <w:shd w:val="solid" w:color="000080" w:fill="FFFFFF"/>
          </w:tcPr>
          <w:p w:rsidR="000C3C31" w:rsidRPr="00A93322" w:rsidRDefault="000C3C31" w:rsidP="00A93322">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0C3C31" w:rsidRDefault="00123228" w:rsidP="00BC6A07">
            <w:pPr>
              <w:jc w:val="center"/>
              <w:rPr>
                <w:rFonts w:ascii="Bookman Old Style" w:hAnsi="Bookman Old Style"/>
                <w:b/>
                <w:color w:val="FFFFFF"/>
              </w:rPr>
            </w:pPr>
            <w:r>
              <w:rPr>
                <w:rFonts w:ascii="Bookman Old Style" w:hAnsi="Bookman Old Style"/>
                <w:b/>
                <w:color w:val="FFFFFF"/>
              </w:rPr>
              <w:t>Att</w:t>
            </w:r>
            <w:r w:rsidR="000C3C31">
              <w:rPr>
                <w:rFonts w:ascii="Bookman Old Style" w:hAnsi="Bookman Old Style"/>
                <w:b/>
                <w:color w:val="FFFFFF"/>
              </w:rPr>
              <w:t xml:space="preserve"> räkna</w:t>
            </w: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6</w:t>
            </w:r>
          </w:p>
        </w:tc>
        <w:tc>
          <w:tcPr>
            <w:tcW w:w="850" w:type="dxa"/>
          </w:tcPr>
          <w:p w:rsidR="00755F12" w:rsidRPr="00925403" w:rsidRDefault="00755F12" w:rsidP="007114D1">
            <w:pPr>
              <w:jc w:val="center"/>
              <w:rPr>
                <w:rFonts w:ascii="Bookman Old Style" w:hAnsi="Bookman Old Style"/>
                <w:sz w:val="20"/>
              </w:rPr>
            </w:pPr>
            <w:r>
              <w:rPr>
                <w:rFonts w:ascii="Bookman Old Style" w:hAnsi="Bookman Old Style"/>
                <w:sz w:val="20"/>
              </w:rPr>
              <w:t>1</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Storheter, SI-enheter,</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Prefix, Enhetsbyten.</w:t>
            </w:r>
          </w:p>
          <w:p w:rsidR="00755F12" w:rsidRPr="002E168B"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Area- och volymsenheter.</w:t>
            </w:r>
            <w:r w:rsidR="002E168B">
              <w:rPr>
                <w:rFonts w:ascii="BookmanOldStyle" w:hAnsi="BookmanOldStyle" w:cs="BookmanOldStyle"/>
                <w:sz w:val="20"/>
              </w:rPr>
              <w:t xml:space="preserve"> </w:t>
            </w:r>
            <w:proofErr w:type="spellStart"/>
            <w:r>
              <w:rPr>
                <w:rFonts w:ascii="BookmanOldStyle" w:hAnsi="BookmanOldStyle" w:cs="BookmanOldStyle"/>
                <w:sz w:val="20"/>
              </w:rPr>
              <w:t>Mät</w:t>
            </w:r>
            <w:r w:rsidR="002E168B">
              <w:rPr>
                <w:rFonts w:ascii="BookmanOldStyle" w:hAnsi="BookmanOldStyle" w:cs="BookmanOldStyle"/>
                <w:sz w:val="20"/>
              </w:rPr>
              <w:softHyphen/>
            </w:r>
            <w:r>
              <w:rPr>
                <w:rFonts w:ascii="BookmanOldStyle" w:hAnsi="BookmanOldStyle" w:cs="BookmanOldStyle"/>
                <w:sz w:val="20"/>
              </w:rPr>
              <w:t>no</w:t>
            </w:r>
            <w:r w:rsidR="00604224">
              <w:rPr>
                <w:rFonts w:ascii="BookmanOldStyle" w:hAnsi="BookmanOldStyle" w:cs="BookmanOldStyle"/>
                <w:sz w:val="20"/>
              </w:rPr>
              <w:t>g</w:t>
            </w:r>
            <w:r w:rsidR="002E168B">
              <w:rPr>
                <w:rFonts w:ascii="BookmanOldStyle" w:hAnsi="BookmanOldStyle" w:cs="BookmanOldStyle"/>
                <w:sz w:val="20"/>
              </w:rPr>
              <w:softHyphen/>
            </w:r>
            <w:r>
              <w:rPr>
                <w:rFonts w:ascii="BookmanOldStyle" w:hAnsi="BookmanOldStyle" w:cs="BookmanOldStyle"/>
                <w:sz w:val="20"/>
              </w:rPr>
              <w:t>grannhet</w:t>
            </w:r>
            <w:proofErr w:type="spellEnd"/>
            <w:r>
              <w:rPr>
                <w:rFonts w:ascii="BookmanOldStyle" w:hAnsi="BookmanOldStyle" w:cs="BookmanOldStyle"/>
                <w:sz w:val="20"/>
              </w:rPr>
              <w:t>,</w:t>
            </w:r>
            <w:r w:rsidR="002E168B">
              <w:rPr>
                <w:rFonts w:ascii="BookmanOldStyle" w:hAnsi="BookmanOldStyle" w:cs="BookmanOldStyle"/>
                <w:sz w:val="20"/>
              </w:rPr>
              <w:t xml:space="preserve"> </w:t>
            </w:r>
            <w:r>
              <w:rPr>
                <w:rFonts w:ascii="BookmanOldStyle" w:hAnsi="BookmanOldStyle" w:cs="BookmanOldStyle"/>
                <w:sz w:val="20"/>
              </w:rPr>
              <w:t>Sifferno</w:t>
            </w:r>
            <w:r w:rsidR="00604224">
              <w:rPr>
                <w:rFonts w:ascii="BookmanOldStyle" w:hAnsi="BookmanOldStyle" w:cs="BookmanOldStyle"/>
                <w:sz w:val="20"/>
              </w:rPr>
              <w:t>g</w:t>
            </w:r>
            <w:r>
              <w:rPr>
                <w:rFonts w:ascii="BookmanOldStyle" w:hAnsi="BookmanOldStyle" w:cs="BookmanOldStyle"/>
                <w:sz w:val="20"/>
              </w:rPr>
              <w:t>grannhet</w:t>
            </w:r>
          </w:p>
        </w:tc>
        <w:tc>
          <w:tcPr>
            <w:tcW w:w="2624" w:type="dxa"/>
          </w:tcPr>
          <w:p w:rsidR="00755F12" w:rsidRDefault="00CA6539" w:rsidP="007114D1">
            <w:pPr>
              <w:rPr>
                <w:rFonts w:ascii="Bookman Old Style" w:hAnsi="Bookman Old Style"/>
                <w:sz w:val="20"/>
              </w:rPr>
            </w:pPr>
            <w:r>
              <w:rPr>
                <w:rFonts w:ascii="Bookman Old Style" w:hAnsi="Bookman Old Style"/>
                <w:sz w:val="20"/>
              </w:rPr>
              <w:t>Kap. 1.5 – 1.8</w:t>
            </w:r>
          </w:p>
          <w:p w:rsidR="007A3BD5" w:rsidRPr="00653440" w:rsidRDefault="007A3BD5"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c>
          <w:tcPr>
            <w:tcW w:w="2463" w:type="dxa"/>
          </w:tcPr>
          <w:p w:rsidR="00755F12" w:rsidRDefault="002F07FC" w:rsidP="007114D1">
            <w:pPr>
              <w:rPr>
                <w:rFonts w:ascii="Bookman Old Style" w:hAnsi="Bookman Old Style"/>
                <w:sz w:val="20"/>
              </w:rPr>
            </w:pPr>
            <w:r>
              <w:rPr>
                <w:rFonts w:ascii="Bookman Old Style" w:hAnsi="Bookman Old Style"/>
                <w:sz w:val="20"/>
              </w:rPr>
              <w:t>1: 2 – 4, 7 – 9, 12</w:t>
            </w:r>
            <w:r w:rsidR="007A3BD5">
              <w:rPr>
                <w:rFonts w:ascii="Bookman Old Style" w:hAnsi="Bookman Old Style"/>
                <w:sz w:val="20"/>
              </w:rPr>
              <w:t xml:space="preserve"> </w:t>
            </w:r>
            <w:r w:rsidR="003C1D0D">
              <w:rPr>
                <w:rFonts w:ascii="Bookman Old Style" w:hAnsi="Bookman Old Style"/>
                <w:sz w:val="20"/>
              </w:rPr>
              <w:t>–</w:t>
            </w:r>
            <w:r w:rsidR="007A3BD5">
              <w:rPr>
                <w:rFonts w:ascii="Bookman Old Style" w:hAnsi="Bookman Old Style"/>
                <w:sz w:val="20"/>
              </w:rPr>
              <w:t xml:space="preserve"> 15</w:t>
            </w:r>
          </w:p>
          <w:p w:rsidR="003C1D0D" w:rsidRPr="0032755F" w:rsidRDefault="003C1D0D"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2</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Densitet.</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2 demonstrationer Uppgiftslösning: Riktlinjer för fullständiga lösningar.</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Kap. 3.1</w:t>
            </w:r>
          </w:p>
        </w:tc>
        <w:tc>
          <w:tcPr>
            <w:tcW w:w="2463" w:type="dxa"/>
          </w:tcPr>
          <w:p w:rsidR="00755F12" w:rsidRDefault="00F93557" w:rsidP="00A353CE">
            <w:pPr>
              <w:rPr>
                <w:rFonts w:ascii="Bookman Old Style" w:hAnsi="Bookman Old Style"/>
                <w:sz w:val="20"/>
              </w:rPr>
            </w:pPr>
            <w:r>
              <w:rPr>
                <w:rFonts w:ascii="Bookman Old Style" w:hAnsi="Bookman Old Style"/>
                <w:sz w:val="20"/>
              </w:rPr>
              <w:t>3: 4,6,10,11</w:t>
            </w:r>
          </w:p>
          <w:p w:rsidR="00F93557" w:rsidRPr="0032755F" w:rsidRDefault="00F93557" w:rsidP="00A353CE">
            <w:pPr>
              <w:rPr>
                <w:rFonts w:ascii="Bookman Old Style" w:hAnsi="Bookman Old Style"/>
                <w:sz w:val="20"/>
              </w:rPr>
            </w:pPr>
            <w:r>
              <w:rPr>
                <w:rFonts w:ascii="Bookman Old Style" w:hAnsi="Bookman Old Style"/>
                <w:sz w:val="20"/>
              </w:rPr>
              <w:t>T: 1,5,7,8,9</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3</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Fortsättning densitet.</w:t>
            </w:r>
          </w:p>
          <w:p w:rsidR="00755F12" w:rsidRDefault="00755F12" w:rsidP="007114D1">
            <w:pPr>
              <w:autoSpaceDE w:val="0"/>
              <w:autoSpaceDN w:val="0"/>
              <w:adjustRightInd w:val="0"/>
              <w:rPr>
                <w:rFonts w:ascii="BookmanOldStyle" w:hAnsi="BookmanOldStyle" w:cs="BookmanOldStyle"/>
                <w:sz w:val="20"/>
              </w:rPr>
            </w:pPr>
            <w:proofErr w:type="spellStart"/>
            <w:r>
              <w:rPr>
                <w:rFonts w:ascii="BookmanOldStyle" w:hAnsi="BookmanOldStyle" w:cs="BookmanOldStyle"/>
                <w:sz w:val="20"/>
              </w:rPr>
              <w:t>Enhets</w:t>
            </w:r>
            <w:r w:rsidR="001A25E7">
              <w:rPr>
                <w:rFonts w:ascii="BookmanOldStyle" w:hAnsi="BookmanOldStyle" w:cs="BookmanOldStyle"/>
                <w:sz w:val="20"/>
              </w:rPr>
              <w:t>-</w:t>
            </w:r>
            <w:r>
              <w:rPr>
                <w:rFonts w:ascii="BookmanOldStyle" w:hAnsi="BookmanOldStyle" w:cs="BookmanOldStyle"/>
                <w:sz w:val="20"/>
              </w:rPr>
              <w:t>analys</w:t>
            </w:r>
            <w:proofErr w:type="spellEnd"/>
            <w:r w:rsidR="001A25E7">
              <w:rPr>
                <w:rFonts w:ascii="BookmanOldStyle" w:hAnsi="BookmanOldStyle" w:cs="BookmanOldStyle"/>
                <w:sz w:val="20"/>
              </w:rPr>
              <w:t>/kalkyl</w:t>
            </w:r>
            <w:r>
              <w:rPr>
                <w:rFonts w:ascii="BookmanOldStyle" w:hAnsi="BookmanOldStyle" w:cs="BookmanOldStyle"/>
                <w:sz w:val="20"/>
              </w:rPr>
              <w:t>, Formelhantering</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single" w:sz="6" w:space="0" w:color="000080"/>
            </w:tcBorders>
          </w:tcPr>
          <w:p w:rsidR="00755F12" w:rsidRPr="001370BE" w:rsidRDefault="00755F12" w:rsidP="007114D1">
            <w:pPr>
              <w:jc w:val="center"/>
              <w:rPr>
                <w:rFonts w:ascii="Bookman Old Style" w:hAnsi="Bookman Old Style"/>
                <w:sz w:val="20"/>
              </w:rPr>
            </w:pPr>
          </w:p>
        </w:tc>
        <w:tc>
          <w:tcPr>
            <w:tcW w:w="850" w:type="dxa"/>
          </w:tcPr>
          <w:p w:rsidR="00755F12" w:rsidRPr="0032172C" w:rsidRDefault="00755F12" w:rsidP="007114D1">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1</w:t>
            </w:r>
          </w:p>
        </w:tc>
        <w:tc>
          <w:tcPr>
            <w:tcW w:w="2807" w:type="dxa"/>
          </w:tcPr>
          <w:p w:rsidR="00755F12" w:rsidRPr="0032172C" w:rsidRDefault="00755F12" w:rsidP="007114D1">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7</w:t>
            </w: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4</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755F12" w:rsidRPr="00653440" w:rsidRDefault="00755F12" w:rsidP="007114D1">
            <w:pPr>
              <w:rPr>
                <w:rFonts w:ascii="Bookman Old Style" w:hAnsi="Bookman Old Style"/>
                <w:i/>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5</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Rörelse: Läge, hastighet och acceleration. Illustration av rörelse i olika diagram.</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4.1 – 4.4</w:t>
            </w:r>
          </w:p>
        </w:tc>
        <w:tc>
          <w:tcPr>
            <w:tcW w:w="2463" w:type="dxa"/>
          </w:tcPr>
          <w:p w:rsidR="00F93557" w:rsidRPr="0032755F" w:rsidRDefault="00F93557" w:rsidP="007114D1">
            <w:pPr>
              <w:rPr>
                <w:rFonts w:ascii="Bookman Old Style" w:hAnsi="Bookman Old Style"/>
                <w:sz w:val="20"/>
              </w:rPr>
            </w:pPr>
            <w:r>
              <w:rPr>
                <w:rFonts w:ascii="Bookman Old Style" w:hAnsi="Bookman Old Style"/>
                <w:sz w:val="20"/>
              </w:rPr>
              <w:t>4: 3-6, 13, 18-21, 23, 25-29</w:t>
            </w:r>
          </w:p>
        </w:tc>
      </w:tr>
      <w:tr w:rsidR="0022567D" w:rsidTr="00E768C5">
        <w:tc>
          <w:tcPr>
            <w:tcW w:w="736" w:type="dxa"/>
            <w:tcBorders>
              <w:top w:val="nil"/>
              <w:bottom w:val="nil"/>
            </w:tcBorders>
          </w:tcPr>
          <w:p w:rsidR="0022567D" w:rsidRPr="001370BE" w:rsidRDefault="0022567D" w:rsidP="007114D1">
            <w:pPr>
              <w:jc w:val="center"/>
              <w:rPr>
                <w:rFonts w:ascii="Bookman Old Style" w:hAnsi="Bookman Old Style"/>
                <w:sz w:val="20"/>
              </w:rPr>
            </w:pPr>
          </w:p>
        </w:tc>
        <w:tc>
          <w:tcPr>
            <w:tcW w:w="850" w:type="dxa"/>
          </w:tcPr>
          <w:p w:rsidR="0022567D" w:rsidRDefault="0022567D" w:rsidP="007114D1">
            <w:pPr>
              <w:jc w:val="center"/>
              <w:rPr>
                <w:rFonts w:ascii="Bookman Old Style" w:hAnsi="Bookman Old Style"/>
                <w:sz w:val="20"/>
              </w:rPr>
            </w:pPr>
            <w:r>
              <w:rPr>
                <w:rFonts w:ascii="Bookman Old Style" w:hAnsi="Bookman Old Style"/>
                <w:sz w:val="20"/>
              </w:rPr>
              <w:t>6</w:t>
            </w:r>
          </w:p>
        </w:tc>
        <w:tc>
          <w:tcPr>
            <w:tcW w:w="2807" w:type="dxa"/>
          </w:tcPr>
          <w:p w:rsidR="0022567D" w:rsidRDefault="00005B12" w:rsidP="006A7CBD">
            <w:pPr>
              <w:autoSpaceDE w:val="0"/>
              <w:autoSpaceDN w:val="0"/>
              <w:adjustRightInd w:val="0"/>
              <w:rPr>
                <w:rFonts w:ascii="BookmanOldStyle" w:hAnsi="BookmanOldStyle" w:cs="BookmanOldStyle"/>
                <w:sz w:val="20"/>
              </w:rPr>
            </w:pPr>
            <w:r>
              <w:rPr>
                <w:rFonts w:ascii="BookmanOldStyle" w:hAnsi="BookmanOldStyle" w:cs="BookmanOldStyle"/>
                <w:sz w:val="20"/>
              </w:rPr>
              <w:t>Rörelse under konstant acce</w:t>
            </w:r>
            <w:r w:rsidR="002E168B">
              <w:rPr>
                <w:rFonts w:ascii="BookmanOldStyle" w:hAnsi="BookmanOldStyle" w:cs="BookmanOldStyle"/>
                <w:sz w:val="20"/>
              </w:rPr>
              <w:softHyphen/>
            </w:r>
            <w:r>
              <w:rPr>
                <w:rFonts w:ascii="BookmanOldStyle" w:hAnsi="BookmanOldStyle" w:cs="BookmanOldStyle"/>
                <w:sz w:val="20"/>
              </w:rPr>
              <w:t>leration. Fritt fall. Vertikalt kast</w:t>
            </w:r>
            <w:r w:rsidR="006A7CBD">
              <w:rPr>
                <w:rFonts w:ascii="BookmanOldStyle" w:hAnsi="BookmanOldStyle" w:cs="BookmanOldStyle"/>
                <w:sz w:val="20"/>
              </w:rPr>
              <w:t>.</w:t>
            </w:r>
          </w:p>
        </w:tc>
        <w:tc>
          <w:tcPr>
            <w:tcW w:w="2624" w:type="dxa"/>
          </w:tcPr>
          <w:p w:rsidR="0022567D" w:rsidRDefault="00CA6539" w:rsidP="00AC3A26">
            <w:pPr>
              <w:rPr>
                <w:rFonts w:ascii="Bookman Old Style" w:hAnsi="Bookman Old Style"/>
                <w:sz w:val="20"/>
              </w:rPr>
            </w:pPr>
            <w:r>
              <w:rPr>
                <w:rFonts w:ascii="Bookman Old Style" w:hAnsi="Bookman Old Style"/>
                <w:sz w:val="20"/>
              </w:rPr>
              <w:t>4.5 – 4.6</w:t>
            </w:r>
          </w:p>
          <w:p w:rsidR="006A7CBD" w:rsidRPr="0023526C" w:rsidRDefault="006A7CBD" w:rsidP="00AC3A26">
            <w:pPr>
              <w:rPr>
                <w:rFonts w:ascii="Bookman Old Style" w:hAnsi="Bookman Old Style"/>
                <w:sz w:val="20"/>
              </w:rPr>
            </w:pPr>
            <w:r w:rsidRPr="006A7CBD">
              <w:rPr>
                <w:rFonts w:ascii="BookmanOldStyle" w:hAnsi="BookmanOldStyle" w:cs="BookmanOldStyle"/>
                <w:sz w:val="20"/>
              </w:rPr>
              <w:t>Stencil_2_Teckenregler.pdf</w:t>
            </w:r>
          </w:p>
        </w:tc>
        <w:tc>
          <w:tcPr>
            <w:tcW w:w="2463" w:type="dxa"/>
          </w:tcPr>
          <w:p w:rsidR="0022567D" w:rsidRDefault="00D165CD" w:rsidP="007114D1">
            <w:pPr>
              <w:rPr>
                <w:rFonts w:ascii="Bookman Old Style" w:hAnsi="Bookman Old Style"/>
                <w:sz w:val="20"/>
              </w:rPr>
            </w:pPr>
            <w:r>
              <w:rPr>
                <w:rFonts w:ascii="Bookman Old Style" w:hAnsi="Bookman Old Style"/>
                <w:sz w:val="20"/>
              </w:rPr>
              <w:t>4: 30, 31</w:t>
            </w:r>
          </w:p>
          <w:p w:rsidR="007332A1" w:rsidRPr="0032755F" w:rsidRDefault="007332A1" w:rsidP="007332A1">
            <w:pPr>
              <w:rPr>
                <w:rFonts w:ascii="Bookman Old Style" w:hAnsi="Bookman Old Style"/>
                <w:sz w:val="20"/>
              </w:rPr>
            </w:pPr>
            <w:r>
              <w:rPr>
                <w:rFonts w:ascii="Bookman Old Style" w:hAnsi="Bookman Old Style"/>
                <w:sz w:val="20"/>
              </w:rPr>
              <w:t xml:space="preserve">T: 36-37; 43; 44; 46 </w:t>
            </w:r>
          </w:p>
        </w:tc>
      </w:tr>
      <w:tr w:rsidR="00005B12" w:rsidTr="00E768C5">
        <w:tc>
          <w:tcPr>
            <w:tcW w:w="736" w:type="dxa"/>
            <w:tcBorders>
              <w:top w:val="nil"/>
              <w:bottom w:val="single" w:sz="4" w:space="0" w:color="auto"/>
            </w:tcBorders>
          </w:tcPr>
          <w:p w:rsidR="00005B12" w:rsidRPr="001370BE" w:rsidRDefault="00005B12" w:rsidP="007114D1">
            <w:pPr>
              <w:jc w:val="center"/>
              <w:rPr>
                <w:rFonts w:ascii="Bookman Old Style" w:hAnsi="Bookman Old Style"/>
                <w:sz w:val="20"/>
              </w:rPr>
            </w:pPr>
          </w:p>
        </w:tc>
        <w:tc>
          <w:tcPr>
            <w:tcW w:w="850" w:type="dxa"/>
          </w:tcPr>
          <w:p w:rsidR="00005B12" w:rsidRDefault="00005B12" w:rsidP="007114D1">
            <w:pPr>
              <w:jc w:val="center"/>
              <w:rPr>
                <w:rFonts w:ascii="Bookman Old Style" w:hAnsi="Bookman Old Style"/>
                <w:sz w:val="20"/>
              </w:rPr>
            </w:pPr>
            <w:r>
              <w:rPr>
                <w:rFonts w:ascii="Bookman Old Style" w:hAnsi="Bookman Old Style"/>
                <w:sz w:val="20"/>
              </w:rPr>
              <w:t>7</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Krafter. Tyngdkraft och normalkraft. Kraft i snöre. Resultant. Jämvikt. </w:t>
            </w:r>
          </w:p>
        </w:tc>
        <w:tc>
          <w:tcPr>
            <w:tcW w:w="2624" w:type="dxa"/>
          </w:tcPr>
          <w:p w:rsidR="00005B12" w:rsidRPr="0023526C" w:rsidRDefault="00005B12" w:rsidP="00651480">
            <w:pPr>
              <w:rPr>
                <w:rFonts w:ascii="Bookman Old Style" w:hAnsi="Bookman Old Style"/>
                <w:sz w:val="20"/>
              </w:rPr>
            </w:pPr>
            <w:r>
              <w:rPr>
                <w:rFonts w:ascii="Bookman Old Style" w:hAnsi="Bookman Old Style"/>
                <w:sz w:val="20"/>
              </w:rPr>
              <w:t>Kap. 2.1 – 2.6</w:t>
            </w:r>
          </w:p>
        </w:tc>
        <w:tc>
          <w:tcPr>
            <w:tcW w:w="2463" w:type="dxa"/>
          </w:tcPr>
          <w:p w:rsidR="00005B12" w:rsidRPr="0032755F" w:rsidRDefault="00005B12" w:rsidP="00F72541">
            <w:pPr>
              <w:rPr>
                <w:rFonts w:ascii="Bookman Old Style" w:hAnsi="Bookman Old Style"/>
                <w:sz w:val="20"/>
              </w:rPr>
            </w:pPr>
            <w:r>
              <w:rPr>
                <w:rFonts w:ascii="Bookman Old Style" w:hAnsi="Bookman Old Style"/>
                <w:sz w:val="20"/>
              </w:rPr>
              <w:t>2: 1, 4, 6, 7, 15, 18, 20, 23, 25</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r>
              <w:rPr>
                <w:rFonts w:ascii="Bookman Old Style" w:hAnsi="Bookman Old Style"/>
                <w:sz w:val="20"/>
              </w:rPr>
              <w:t>38</w:t>
            </w:r>
          </w:p>
        </w:tc>
        <w:tc>
          <w:tcPr>
            <w:tcW w:w="850" w:type="dxa"/>
          </w:tcPr>
          <w:p w:rsidR="003456EB" w:rsidRDefault="003456EB" w:rsidP="00DF5467">
            <w:pPr>
              <w:jc w:val="center"/>
              <w:rPr>
                <w:rFonts w:ascii="Bookman Old Style" w:hAnsi="Bookman Old Style"/>
                <w:sz w:val="20"/>
              </w:rPr>
            </w:pPr>
            <w:r>
              <w:rPr>
                <w:rFonts w:ascii="Bookman Old Style" w:hAnsi="Bookman Old Style"/>
                <w:sz w:val="20"/>
              </w:rPr>
              <w:t>8</w:t>
            </w:r>
          </w:p>
        </w:tc>
        <w:tc>
          <w:tcPr>
            <w:tcW w:w="2807" w:type="dxa"/>
          </w:tcPr>
          <w:p w:rsidR="003456EB" w:rsidRDefault="0022567D"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3456EB" w:rsidRDefault="003456EB" w:rsidP="00AC3A26">
            <w:pPr>
              <w:rPr>
                <w:rFonts w:ascii="Bookman Old Style" w:hAnsi="Bookman Old Style"/>
                <w:sz w:val="20"/>
              </w:rPr>
            </w:pPr>
          </w:p>
        </w:tc>
        <w:tc>
          <w:tcPr>
            <w:tcW w:w="2463" w:type="dxa"/>
          </w:tcPr>
          <w:p w:rsidR="003456EB" w:rsidRPr="00D243E3" w:rsidRDefault="003456EB" w:rsidP="00D243E3">
            <w:pPr>
              <w:rPr>
                <w:rFonts w:ascii="Bookman Old Style" w:hAnsi="Bookman Old Style"/>
                <w:sz w:val="20"/>
              </w:rPr>
            </w:pPr>
          </w:p>
        </w:tc>
      </w:tr>
      <w:tr w:rsidR="00005B12" w:rsidTr="00E768C5">
        <w:tc>
          <w:tcPr>
            <w:tcW w:w="736" w:type="dxa"/>
            <w:tcBorders>
              <w:top w:val="nil"/>
              <w:bottom w:val="nil"/>
            </w:tcBorders>
          </w:tcPr>
          <w:p w:rsidR="00005B12" w:rsidRDefault="00005B12" w:rsidP="00DF5467">
            <w:pPr>
              <w:jc w:val="center"/>
              <w:rPr>
                <w:rFonts w:ascii="Bookman Old Style" w:hAnsi="Bookman Old Style"/>
                <w:sz w:val="20"/>
              </w:rPr>
            </w:pPr>
          </w:p>
        </w:tc>
        <w:tc>
          <w:tcPr>
            <w:tcW w:w="850" w:type="dxa"/>
          </w:tcPr>
          <w:p w:rsidR="00005B12" w:rsidRDefault="00005B12" w:rsidP="00DF5467">
            <w:pPr>
              <w:jc w:val="center"/>
              <w:rPr>
                <w:rFonts w:ascii="Bookman Old Style" w:hAnsi="Bookman Old Style"/>
                <w:sz w:val="20"/>
              </w:rPr>
            </w:pPr>
            <w:r>
              <w:rPr>
                <w:rFonts w:ascii="Bookman Old Style" w:hAnsi="Bookman Old Style"/>
                <w:sz w:val="20"/>
              </w:rPr>
              <w:t>9</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Sneda krafter. Komposantuppdelning. </w:t>
            </w:r>
          </w:p>
        </w:tc>
        <w:tc>
          <w:tcPr>
            <w:tcW w:w="2624" w:type="dxa"/>
          </w:tcPr>
          <w:p w:rsidR="00005B12" w:rsidRDefault="00005B12" w:rsidP="00F72541">
            <w:pPr>
              <w:rPr>
                <w:rFonts w:ascii="Bookman Old Style" w:hAnsi="Bookman Old Style"/>
                <w:sz w:val="20"/>
              </w:rPr>
            </w:pPr>
            <w:r>
              <w:rPr>
                <w:rFonts w:ascii="Bookman Old Style" w:hAnsi="Bookman Old Style"/>
                <w:sz w:val="20"/>
              </w:rPr>
              <w:t>Kap. 8.1 – 8.3</w:t>
            </w:r>
          </w:p>
          <w:p w:rsidR="00005B12" w:rsidRPr="00653440" w:rsidRDefault="00005B12" w:rsidP="00F72541">
            <w:pPr>
              <w:rPr>
                <w:rFonts w:ascii="Bookman Old Style" w:hAnsi="Bookman Old Style"/>
                <w:sz w:val="20"/>
              </w:rPr>
            </w:pPr>
            <w:r>
              <w:rPr>
                <w:rFonts w:ascii="Bookman Old Style" w:hAnsi="Bookman Old Style"/>
                <w:sz w:val="20"/>
              </w:rPr>
              <w:t>Stencil</w:t>
            </w:r>
            <w:r w:rsidR="00B24C77">
              <w:rPr>
                <w:rFonts w:ascii="Bookman Old Style" w:hAnsi="Bookman Old Style"/>
                <w:sz w:val="20"/>
              </w:rPr>
              <w:t xml:space="preserve"> 3</w:t>
            </w:r>
          </w:p>
        </w:tc>
        <w:tc>
          <w:tcPr>
            <w:tcW w:w="2463" w:type="dxa"/>
          </w:tcPr>
          <w:p w:rsidR="00005B12" w:rsidRDefault="00005B12" w:rsidP="00F72541">
            <w:pPr>
              <w:rPr>
                <w:rFonts w:ascii="Bookman Old Style" w:hAnsi="Bookman Old Style"/>
                <w:sz w:val="20"/>
              </w:rPr>
            </w:pPr>
            <w:r>
              <w:rPr>
                <w:rFonts w:ascii="Bookman Old Style" w:hAnsi="Bookman Old Style"/>
                <w:sz w:val="20"/>
              </w:rPr>
              <w:t>8: 3, 6-11</w:t>
            </w:r>
          </w:p>
          <w:p w:rsidR="00651480" w:rsidRPr="00F93557" w:rsidRDefault="008C4C52" w:rsidP="00F72541">
            <w:pPr>
              <w:rPr>
                <w:rFonts w:ascii="Bookman Old Style" w:hAnsi="Bookman Old Style"/>
                <w:sz w:val="20"/>
              </w:rPr>
            </w:pPr>
            <w:r>
              <w:rPr>
                <w:rFonts w:ascii="Bookman Old Style" w:hAnsi="Bookman Old Style"/>
                <w:sz w:val="20"/>
              </w:rPr>
              <w:t>T: 67, 96</w:t>
            </w:r>
            <w:r w:rsidR="00651480">
              <w:rPr>
                <w:rFonts w:ascii="Bookman Old Style" w:hAnsi="Bookman Old Style"/>
                <w:sz w:val="20"/>
              </w:rPr>
              <w:t>, 101, 102</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p>
        </w:tc>
        <w:tc>
          <w:tcPr>
            <w:tcW w:w="850" w:type="dxa"/>
          </w:tcPr>
          <w:p w:rsidR="003456EB" w:rsidRDefault="003456EB" w:rsidP="00E768C5">
            <w:pPr>
              <w:jc w:val="center"/>
              <w:rPr>
                <w:rFonts w:ascii="Bookman Old Style" w:hAnsi="Bookman Old Style"/>
                <w:b/>
                <w:sz w:val="20"/>
              </w:rPr>
            </w:pPr>
            <w:r>
              <w:rPr>
                <w:rFonts w:ascii="Bookman Old Style" w:hAnsi="Bookman Old Style"/>
                <w:b/>
                <w:sz w:val="20"/>
              </w:rPr>
              <w:t>10</w:t>
            </w:r>
          </w:p>
          <w:p w:rsidR="003456EB" w:rsidRPr="00E768C5" w:rsidRDefault="003456EB" w:rsidP="00E768C5">
            <w:pPr>
              <w:jc w:val="center"/>
              <w:rPr>
                <w:rFonts w:ascii="Bookman Old Style" w:hAnsi="Bookman Old Style"/>
                <w:b/>
                <w:sz w:val="20"/>
              </w:rPr>
            </w:pPr>
          </w:p>
          <w:p w:rsidR="003456EB" w:rsidRPr="00E768C5" w:rsidRDefault="003456EB" w:rsidP="00E768C5">
            <w:pPr>
              <w:jc w:val="center"/>
              <w:rPr>
                <w:rFonts w:ascii="Bookman Old Style" w:hAnsi="Bookman Old Style"/>
                <w:sz w:val="20"/>
              </w:rPr>
            </w:pPr>
            <w:r w:rsidRPr="00E768C5">
              <w:rPr>
                <w:rFonts w:ascii="Bookman Old Style" w:hAnsi="Bookman Old Style"/>
                <w:b/>
                <w:sz w:val="20"/>
              </w:rPr>
              <w:t>Obs.</w:t>
            </w:r>
          </w:p>
        </w:tc>
        <w:tc>
          <w:tcPr>
            <w:tcW w:w="2807" w:type="dxa"/>
          </w:tcPr>
          <w:p w:rsidR="003456EB"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sz w:val="20"/>
              </w:rPr>
              <w:t>Laborationer och rapports</w:t>
            </w:r>
            <w:r w:rsidRPr="00E768C5">
              <w:rPr>
                <w:rFonts w:ascii="BookmanOldStyle" w:hAnsi="BookmanOldStyle" w:cs="BookmanOldStyle"/>
                <w:sz w:val="20"/>
              </w:rPr>
              <w:t>krivning.</w:t>
            </w:r>
            <w:r>
              <w:rPr>
                <w:rFonts w:ascii="BookmanOldStyle" w:hAnsi="BookmanOldStyle" w:cs="BookmanOldStyle"/>
                <w:b/>
                <w:sz w:val="20"/>
              </w:rPr>
              <w:t xml:space="preserve"> </w:t>
            </w:r>
          </w:p>
          <w:p w:rsidR="003456EB" w:rsidRPr="00E768C5"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b/>
                <w:sz w:val="20"/>
              </w:rPr>
              <w:t>Obligatorisk närvaro.</w:t>
            </w:r>
          </w:p>
        </w:tc>
        <w:tc>
          <w:tcPr>
            <w:tcW w:w="2624" w:type="dxa"/>
          </w:tcPr>
          <w:p w:rsidR="003456EB" w:rsidRDefault="003456EB" w:rsidP="00AC3A26">
            <w:pPr>
              <w:rPr>
                <w:rFonts w:ascii="Bookman Old Style" w:hAnsi="Bookman Old Style"/>
                <w:sz w:val="20"/>
              </w:rPr>
            </w:pPr>
            <w:r>
              <w:rPr>
                <w:rFonts w:ascii="Bookman Old Style" w:hAnsi="Bookman Old Style"/>
                <w:sz w:val="20"/>
              </w:rPr>
              <w:t>Stencil 4</w:t>
            </w:r>
            <w:r w:rsidRPr="003C44BB">
              <w:rPr>
                <w:rFonts w:ascii="Bookman Old Style" w:hAnsi="Bookman Old Style"/>
                <w:sz w:val="20"/>
              </w:rPr>
              <w:t>: Laborationer och rapportskrivning</w:t>
            </w:r>
          </w:p>
        </w:tc>
        <w:tc>
          <w:tcPr>
            <w:tcW w:w="2463" w:type="dxa"/>
          </w:tcPr>
          <w:p w:rsidR="003456EB" w:rsidRPr="00653440" w:rsidRDefault="003456EB" w:rsidP="00DF5467">
            <w:pPr>
              <w:rPr>
                <w:rFonts w:ascii="Bookman Old Style" w:hAnsi="Bookman Old Style"/>
                <w:color w:val="FF0000"/>
                <w:sz w:val="20"/>
              </w:rPr>
            </w:pPr>
          </w:p>
        </w:tc>
      </w:tr>
      <w:tr w:rsidR="00E768C5" w:rsidTr="003E70FF">
        <w:tc>
          <w:tcPr>
            <w:tcW w:w="736" w:type="dxa"/>
            <w:tcBorders>
              <w:top w:val="nil"/>
              <w:bottom w:val="single" w:sz="4" w:space="0" w:color="auto"/>
            </w:tcBorders>
          </w:tcPr>
          <w:p w:rsidR="00E768C5" w:rsidRDefault="00E768C5" w:rsidP="00DF5467">
            <w:pPr>
              <w:jc w:val="center"/>
              <w:rPr>
                <w:rFonts w:ascii="Bookman Old Style" w:hAnsi="Bookman Old Style"/>
                <w:sz w:val="20"/>
              </w:rPr>
            </w:pPr>
          </w:p>
        </w:tc>
        <w:tc>
          <w:tcPr>
            <w:tcW w:w="850" w:type="dxa"/>
          </w:tcPr>
          <w:p w:rsidR="00E768C5" w:rsidRPr="0032172C" w:rsidRDefault="00E768C5" w:rsidP="00E768C5">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2</w:t>
            </w:r>
          </w:p>
        </w:tc>
        <w:tc>
          <w:tcPr>
            <w:tcW w:w="2807" w:type="dxa"/>
          </w:tcPr>
          <w:p w:rsidR="00E768C5" w:rsidRPr="0032172C" w:rsidRDefault="00E768C5" w:rsidP="00E768C5">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E768C5" w:rsidRPr="0032172C" w:rsidRDefault="00E768C5" w:rsidP="00E768C5">
            <w:pPr>
              <w:jc w:val="center"/>
              <w:rPr>
                <w:rFonts w:ascii="Bookman Old Style" w:hAnsi="Bookman Old Style"/>
                <w:i/>
                <w:sz w:val="20"/>
              </w:rPr>
            </w:pPr>
          </w:p>
        </w:tc>
        <w:tc>
          <w:tcPr>
            <w:tcW w:w="2463" w:type="dxa"/>
          </w:tcPr>
          <w:p w:rsidR="00E768C5" w:rsidRPr="0032172C" w:rsidRDefault="00E768C5" w:rsidP="00E768C5">
            <w:pPr>
              <w:autoSpaceDE w:val="0"/>
              <w:autoSpaceDN w:val="0"/>
              <w:adjustRightInd w:val="0"/>
              <w:rPr>
                <w:rFonts w:ascii="BookmanOldStyle" w:hAnsi="BookmanOldStyle" w:cs="BookmanOldStyle"/>
                <w:i/>
                <w:sz w:val="20"/>
              </w:rPr>
            </w:pPr>
          </w:p>
        </w:tc>
      </w:tr>
      <w:tr w:rsidR="003E70FF" w:rsidTr="003E70FF">
        <w:tc>
          <w:tcPr>
            <w:tcW w:w="736" w:type="dxa"/>
            <w:tcBorders>
              <w:top w:val="single" w:sz="4" w:space="0" w:color="auto"/>
              <w:left w:val="single" w:sz="4" w:space="0" w:color="auto"/>
              <w:bottom w:val="nil"/>
              <w:right w:val="single" w:sz="4" w:space="0" w:color="auto"/>
            </w:tcBorders>
          </w:tcPr>
          <w:p w:rsidR="003E70FF" w:rsidRDefault="003E70FF" w:rsidP="00DF5467">
            <w:pPr>
              <w:jc w:val="center"/>
              <w:rPr>
                <w:rFonts w:ascii="Bookman Old Style" w:hAnsi="Bookman Old Style"/>
                <w:sz w:val="20"/>
              </w:rPr>
            </w:pPr>
            <w:r>
              <w:rPr>
                <w:rFonts w:ascii="Bookman Old Style" w:hAnsi="Bookman Old Style"/>
                <w:sz w:val="20"/>
              </w:rPr>
              <w:t>39</w:t>
            </w:r>
          </w:p>
        </w:tc>
        <w:tc>
          <w:tcPr>
            <w:tcW w:w="850" w:type="dxa"/>
            <w:tcBorders>
              <w:left w:val="single" w:sz="4" w:space="0" w:color="auto"/>
            </w:tcBorders>
          </w:tcPr>
          <w:p w:rsidR="003E70FF" w:rsidRPr="009A6B79" w:rsidRDefault="003E70FF" w:rsidP="009B4C6C">
            <w:pPr>
              <w:jc w:val="center"/>
              <w:rPr>
                <w:rFonts w:ascii="Bookman Old Style" w:hAnsi="Bookman Old Style"/>
                <w:b/>
                <w:sz w:val="20"/>
              </w:rPr>
            </w:pPr>
            <w:r w:rsidRPr="009A6B79">
              <w:rPr>
                <w:rFonts w:ascii="Bookman Old Style" w:hAnsi="Bookman Old Style"/>
                <w:b/>
                <w:sz w:val="20"/>
              </w:rPr>
              <w:t>Lab 1</w:t>
            </w:r>
          </w:p>
        </w:tc>
        <w:tc>
          <w:tcPr>
            <w:tcW w:w="2807" w:type="dxa"/>
          </w:tcPr>
          <w:p w:rsidR="003E70FF" w:rsidRDefault="003E70FF" w:rsidP="009B4C6C">
            <w:pPr>
              <w:autoSpaceDE w:val="0"/>
              <w:autoSpaceDN w:val="0"/>
              <w:adjustRightInd w:val="0"/>
              <w:rPr>
                <w:rFonts w:ascii="BookmanOldStyle" w:hAnsi="BookmanOldStyle" w:cs="BookmanOldStyle"/>
                <w:sz w:val="20"/>
              </w:rPr>
            </w:pPr>
            <w:r>
              <w:rPr>
                <w:rFonts w:ascii="BookmanOldStyle" w:hAnsi="BookmanOldStyle" w:cs="BookmanOldStyle"/>
                <w:sz w:val="20"/>
              </w:rPr>
              <w:t>Krafter och friktion</w:t>
            </w:r>
          </w:p>
        </w:tc>
        <w:tc>
          <w:tcPr>
            <w:tcW w:w="2624" w:type="dxa"/>
          </w:tcPr>
          <w:p w:rsidR="003E70FF" w:rsidRDefault="003E70FF" w:rsidP="00F72541">
            <w:pPr>
              <w:rPr>
                <w:rFonts w:ascii="Bookman Old Style" w:hAnsi="Bookman Old Style"/>
                <w:sz w:val="20"/>
              </w:rPr>
            </w:pPr>
          </w:p>
        </w:tc>
        <w:tc>
          <w:tcPr>
            <w:tcW w:w="2463" w:type="dxa"/>
          </w:tcPr>
          <w:p w:rsidR="003E70FF" w:rsidRDefault="003E70FF" w:rsidP="008C4C52">
            <w:pPr>
              <w:rPr>
                <w:rFonts w:ascii="Bookman Old Style" w:hAnsi="Bookman Old Style"/>
                <w:sz w:val="20"/>
              </w:rPr>
            </w:pPr>
          </w:p>
        </w:tc>
      </w:tr>
      <w:tr w:rsidR="00005B12" w:rsidTr="003E70FF">
        <w:tc>
          <w:tcPr>
            <w:tcW w:w="736" w:type="dxa"/>
            <w:tcBorders>
              <w:top w:val="nil"/>
              <w:left w:val="single" w:sz="4" w:space="0" w:color="auto"/>
              <w:bottom w:val="nil"/>
              <w:right w:val="single" w:sz="4" w:space="0" w:color="auto"/>
            </w:tcBorders>
          </w:tcPr>
          <w:p w:rsidR="00005B12" w:rsidRDefault="00005B12" w:rsidP="00DF5467">
            <w:pPr>
              <w:jc w:val="center"/>
              <w:rPr>
                <w:rFonts w:ascii="Bookman Old Style" w:hAnsi="Bookman Old Style"/>
                <w:sz w:val="20"/>
              </w:rPr>
            </w:pPr>
          </w:p>
        </w:tc>
        <w:tc>
          <w:tcPr>
            <w:tcW w:w="850" w:type="dxa"/>
            <w:tcBorders>
              <w:left w:val="single" w:sz="4" w:space="0" w:color="auto"/>
            </w:tcBorders>
          </w:tcPr>
          <w:p w:rsidR="00005B12" w:rsidRDefault="00005B12" w:rsidP="00DF5467">
            <w:pPr>
              <w:jc w:val="center"/>
              <w:rPr>
                <w:rFonts w:ascii="Bookman Old Style" w:hAnsi="Bookman Old Style"/>
                <w:sz w:val="20"/>
              </w:rPr>
            </w:pPr>
            <w:r>
              <w:rPr>
                <w:rFonts w:ascii="Bookman Old Style" w:hAnsi="Bookman Old Style"/>
                <w:sz w:val="20"/>
              </w:rPr>
              <w:t>11</w:t>
            </w:r>
          </w:p>
        </w:tc>
        <w:tc>
          <w:tcPr>
            <w:tcW w:w="2807" w:type="dxa"/>
          </w:tcPr>
          <w:p w:rsidR="00005B12" w:rsidRPr="00E768C5" w:rsidRDefault="00005B12" w:rsidP="00F72541">
            <w:pPr>
              <w:autoSpaceDE w:val="0"/>
              <w:autoSpaceDN w:val="0"/>
              <w:adjustRightInd w:val="0"/>
              <w:rPr>
                <w:rFonts w:ascii="BookmanOldStyle" w:hAnsi="BookmanOldStyle" w:cs="BookmanOldStyle"/>
                <w:b/>
                <w:sz w:val="20"/>
              </w:rPr>
            </w:pPr>
            <w:r>
              <w:rPr>
                <w:rFonts w:ascii="BookmanOldStyle" w:hAnsi="BookmanOldStyle" w:cs="BookmanOldStyle"/>
                <w:sz w:val="20"/>
              </w:rPr>
              <w:t>Newtons lagar, accelererad rörelse, fritt fall, lutande plan</w:t>
            </w:r>
          </w:p>
        </w:tc>
        <w:tc>
          <w:tcPr>
            <w:tcW w:w="2624" w:type="dxa"/>
          </w:tcPr>
          <w:p w:rsidR="00005B12" w:rsidRDefault="00005B12" w:rsidP="00954889">
            <w:pPr>
              <w:rPr>
                <w:rFonts w:ascii="Bookman Old Style" w:hAnsi="Bookman Old Style"/>
                <w:sz w:val="20"/>
              </w:rPr>
            </w:pPr>
            <w:r>
              <w:rPr>
                <w:rFonts w:ascii="Bookman Old Style" w:hAnsi="Bookman Old Style"/>
                <w:sz w:val="20"/>
              </w:rPr>
              <w:t>Kap. 8.5 – 8.9</w:t>
            </w:r>
            <w:r w:rsidR="00954889">
              <w:rPr>
                <w:rFonts w:ascii="Bookman Old Style" w:hAnsi="Bookman Old Style"/>
                <w:sz w:val="20"/>
              </w:rPr>
              <w:t>, 2.7</w:t>
            </w:r>
          </w:p>
        </w:tc>
        <w:tc>
          <w:tcPr>
            <w:tcW w:w="2463" w:type="dxa"/>
          </w:tcPr>
          <w:p w:rsidR="00005B12" w:rsidRDefault="00954889" w:rsidP="008C4C52">
            <w:pPr>
              <w:rPr>
                <w:rFonts w:ascii="Bookman Old Style" w:hAnsi="Bookman Old Style"/>
                <w:sz w:val="20"/>
              </w:rPr>
            </w:pPr>
            <w:r>
              <w:rPr>
                <w:rFonts w:ascii="Bookman Old Style" w:hAnsi="Bookman Old Style"/>
                <w:sz w:val="20"/>
              </w:rPr>
              <w:t>8: 23, 28-32</w:t>
            </w:r>
          </w:p>
          <w:p w:rsidR="00954889" w:rsidRPr="00D243E3" w:rsidRDefault="00954889" w:rsidP="008C4C52">
            <w:pPr>
              <w:rPr>
                <w:rFonts w:ascii="Bookman Old Style" w:hAnsi="Bookman Old Style"/>
                <w:sz w:val="20"/>
              </w:rPr>
            </w:pPr>
            <w:r>
              <w:rPr>
                <w:rFonts w:ascii="Bookman Old Style" w:hAnsi="Bookman Old Style"/>
                <w:sz w:val="20"/>
              </w:rPr>
              <w:t>2: 26 - 28</w:t>
            </w:r>
          </w:p>
        </w:tc>
      </w:tr>
      <w:tr w:rsidR="006F6010" w:rsidTr="003E70FF">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12</w:t>
            </w:r>
          </w:p>
        </w:tc>
        <w:tc>
          <w:tcPr>
            <w:tcW w:w="2807" w:type="dxa"/>
          </w:tcPr>
          <w:p w:rsidR="006F6010" w:rsidRDefault="00F93557" w:rsidP="00F53F63">
            <w:pPr>
              <w:autoSpaceDE w:val="0"/>
              <w:autoSpaceDN w:val="0"/>
              <w:adjustRightInd w:val="0"/>
              <w:rPr>
                <w:rFonts w:ascii="BookmanOldStyle" w:hAnsi="BookmanOldStyle" w:cs="BookmanOldStyle"/>
                <w:sz w:val="20"/>
              </w:rPr>
            </w:pPr>
            <w:r>
              <w:rPr>
                <w:rFonts w:ascii="BookmanOldStyle" w:hAnsi="BookmanOldStyle" w:cs="BookmanOldStyle"/>
                <w:sz w:val="20"/>
              </w:rPr>
              <w:t>Fler exempel</w:t>
            </w:r>
            <w:r w:rsidR="003456EB">
              <w:rPr>
                <w:rFonts w:ascii="BookmanOldStyle" w:hAnsi="BookmanOldStyle" w:cs="BookmanOldStyle"/>
                <w:sz w:val="20"/>
              </w:rPr>
              <w:t xml:space="preserve"> på krafter</w:t>
            </w:r>
          </w:p>
        </w:tc>
        <w:tc>
          <w:tcPr>
            <w:tcW w:w="2624" w:type="dxa"/>
          </w:tcPr>
          <w:p w:rsidR="006F6010" w:rsidRDefault="006F6010" w:rsidP="00F53F63">
            <w:pPr>
              <w:rPr>
                <w:rFonts w:ascii="Bookman Old Style" w:hAnsi="Bookman Old Style"/>
                <w:sz w:val="20"/>
              </w:rPr>
            </w:pPr>
          </w:p>
        </w:tc>
        <w:tc>
          <w:tcPr>
            <w:tcW w:w="2463" w:type="dxa"/>
          </w:tcPr>
          <w:p w:rsidR="006F6010" w:rsidRDefault="008C4C52" w:rsidP="00F53F63">
            <w:pPr>
              <w:rPr>
                <w:rFonts w:ascii="Bookman Old Style" w:hAnsi="Bookman Old Style"/>
                <w:sz w:val="20"/>
              </w:rPr>
            </w:pPr>
            <w:r>
              <w:rPr>
                <w:rFonts w:ascii="Bookman Old Style" w:hAnsi="Bookman Old Style"/>
                <w:sz w:val="20"/>
              </w:rPr>
              <w:t>8:33, 35-37, 41-42</w:t>
            </w:r>
          </w:p>
          <w:p w:rsidR="0023526C" w:rsidRPr="00653440" w:rsidRDefault="0023526C" w:rsidP="00F53F63">
            <w:pPr>
              <w:rPr>
                <w:rFonts w:ascii="Bookman Old Style" w:hAnsi="Bookman Old Style"/>
                <w:color w:val="FF0000"/>
                <w:sz w:val="20"/>
              </w:rPr>
            </w:pPr>
            <w:r>
              <w:rPr>
                <w:rFonts w:ascii="Bookman Old Style" w:hAnsi="Bookman Old Style"/>
                <w:sz w:val="20"/>
              </w:rPr>
              <w:t>T: 174, 180, 181, 183, 186, 197</w:t>
            </w:r>
          </w:p>
        </w:tc>
      </w:tr>
      <w:tr w:rsidR="006F6010" w:rsidTr="003E70FF">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13</w:t>
            </w:r>
          </w:p>
        </w:tc>
        <w:tc>
          <w:tcPr>
            <w:tcW w:w="2807" w:type="dxa"/>
          </w:tcPr>
          <w:p w:rsidR="006F6010" w:rsidRDefault="003456EB" w:rsidP="00F53F63">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6F6010" w:rsidRDefault="006F6010" w:rsidP="00F53F63">
            <w:pPr>
              <w:rPr>
                <w:rFonts w:ascii="Bookman Old Style" w:hAnsi="Bookman Old Style"/>
                <w:sz w:val="20"/>
              </w:rPr>
            </w:pPr>
          </w:p>
        </w:tc>
        <w:tc>
          <w:tcPr>
            <w:tcW w:w="2463" w:type="dxa"/>
          </w:tcPr>
          <w:p w:rsidR="006F6010" w:rsidRPr="00785D55" w:rsidRDefault="006F6010" w:rsidP="00F53F63">
            <w:pPr>
              <w:rPr>
                <w:rFonts w:ascii="Bookman Old Style" w:hAnsi="Bookman Old Style"/>
                <w:sz w:val="20"/>
              </w:rPr>
            </w:pPr>
          </w:p>
        </w:tc>
      </w:tr>
      <w:tr w:rsidR="000033A6" w:rsidTr="003E70FF">
        <w:tc>
          <w:tcPr>
            <w:tcW w:w="736" w:type="dxa"/>
            <w:tcBorders>
              <w:top w:val="single" w:sz="4" w:space="0" w:color="auto"/>
              <w:left w:val="single" w:sz="4" w:space="0" w:color="auto"/>
              <w:bottom w:val="nil"/>
              <w:right w:val="single" w:sz="4" w:space="0" w:color="auto"/>
            </w:tcBorders>
          </w:tcPr>
          <w:p w:rsidR="000033A6" w:rsidRDefault="000033A6" w:rsidP="00DF5467">
            <w:pPr>
              <w:jc w:val="center"/>
              <w:rPr>
                <w:rFonts w:ascii="Bookman Old Style" w:hAnsi="Bookman Old Style"/>
                <w:sz w:val="20"/>
              </w:rPr>
            </w:pPr>
            <w:r>
              <w:rPr>
                <w:rFonts w:ascii="Bookman Old Style" w:hAnsi="Bookman Old Style"/>
                <w:sz w:val="20"/>
              </w:rPr>
              <w:t>40</w:t>
            </w:r>
          </w:p>
        </w:tc>
        <w:tc>
          <w:tcPr>
            <w:tcW w:w="850" w:type="dxa"/>
            <w:tcBorders>
              <w:top w:val="single" w:sz="4" w:space="0" w:color="auto"/>
              <w:left w:val="single" w:sz="4" w:space="0" w:color="auto"/>
              <w:bottom w:val="single" w:sz="4" w:space="0" w:color="auto"/>
              <w:right w:val="single" w:sz="4" w:space="0" w:color="auto"/>
            </w:tcBorders>
          </w:tcPr>
          <w:p w:rsidR="000033A6" w:rsidRDefault="000033A6" w:rsidP="008E4A04">
            <w:pPr>
              <w:jc w:val="center"/>
              <w:rPr>
                <w:rFonts w:ascii="Bookman Old Style" w:hAnsi="Bookman Old Style"/>
                <w:b/>
                <w:sz w:val="20"/>
              </w:rPr>
            </w:pPr>
            <w:r>
              <w:rPr>
                <w:rFonts w:ascii="Bookman Old Style" w:hAnsi="Bookman Old Style"/>
                <w:b/>
                <w:sz w:val="20"/>
              </w:rPr>
              <w:t>KS1</w:t>
            </w:r>
          </w:p>
          <w:p w:rsidR="000033A6" w:rsidRPr="009A6B79" w:rsidRDefault="00576D00" w:rsidP="008E4A04">
            <w:pPr>
              <w:jc w:val="center"/>
              <w:rPr>
                <w:rFonts w:ascii="Bookman Old Style" w:hAnsi="Bookman Old Style"/>
                <w:b/>
                <w:sz w:val="20"/>
              </w:rPr>
            </w:pPr>
            <w:r>
              <w:rPr>
                <w:rFonts w:ascii="Bookman Old Style" w:hAnsi="Bookman Old Style"/>
                <w:b/>
                <w:sz w:val="20"/>
              </w:rPr>
              <w:t>2/10</w:t>
            </w:r>
          </w:p>
        </w:tc>
        <w:tc>
          <w:tcPr>
            <w:tcW w:w="2807" w:type="dxa"/>
            <w:tcBorders>
              <w:top w:val="single" w:sz="4" w:space="0" w:color="auto"/>
              <w:left w:val="single" w:sz="4" w:space="0" w:color="auto"/>
              <w:bottom w:val="single" w:sz="4" w:space="0" w:color="auto"/>
              <w:right w:val="single" w:sz="4" w:space="0" w:color="auto"/>
            </w:tcBorders>
          </w:tcPr>
          <w:p w:rsidR="000033A6" w:rsidRDefault="003456EB" w:rsidP="008E4A04">
            <w:pPr>
              <w:autoSpaceDE w:val="0"/>
              <w:autoSpaceDN w:val="0"/>
              <w:adjustRightInd w:val="0"/>
              <w:rPr>
                <w:rFonts w:ascii="BookmanOldStyle" w:hAnsi="BookmanOldStyle" w:cs="BookmanOldStyle"/>
                <w:sz w:val="20"/>
              </w:rPr>
            </w:pPr>
            <w:r>
              <w:rPr>
                <w:rFonts w:ascii="BookmanOldStyle" w:hAnsi="BookmanOldStyle" w:cs="BookmanOldStyle"/>
                <w:sz w:val="20"/>
              </w:rPr>
              <w:t>Enheter, densitet, hastighet, acce</w:t>
            </w:r>
            <w:r w:rsidR="002E168B">
              <w:rPr>
                <w:rFonts w:ascii="BookmanOldStyle" w:hAnsi="BookmanOldStyle" w:cs="BookmanOldStyle"/>
                <w:sz w:val="20"/>
              </w:rPr>
              <w:softHyphen/>
            </w:r>
            <w:r>
              <w:rPr>
                <w:rFonts w:ascii="BookmanOldStyle" w:hAnsi="BookmanOldStyle" w:cs="BookmanOldStyle"/>
                <w:sz w:val="20"/>
              </w:rPr>
              <w:t>leration, krafter</w:t>
            </w:r>
            <w:r w:rsidR="005869C1">
              <w:rPr>
                <w:rFonts w:ascii="BookmanOldStyle" w:hAnsi="BookmanOldStyle" w:cs="BookmanOldStyle"/>
                <w:sz w:val="20"/>
              </w:rPr>
              <w:t>, Newtons lagar</w:t>
            </w:r>
          </w:p>
        </w:tc>
        <w:tc>
          <w:tcPr>
            <w:tcW w:w="2624" w:type="dxa"/>
            <w:tcBorders>
              <w:top w:val="single" w:sz="4" w:space="0" w:color="auto"/>
              <w:left w:val="single" w:sz="4" w:space="0" w:color="auto"/>
              <w:bottom w:val="single" w:sz="4" w:space="0" w:color="auto"/>
              <w:right w:val="single" w:sz="4" w:space="0" w:color="auto"/>
            </w:tcBorders>
          </w:tcPr>
          <w:p w:rsidR="000033A6" w:rsidRDefault="000033A6" w:rsidP="008E4A04">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0033A6" w:rsidRPr="00653440" w:rsidRDefault="000033A6" w:rsidP="008E4A04">
            <w:pPr>
              <w:rPr>
                <w:rFonts w:ascii="Bookman Old Style" w:hAnsi="Bookman Old Style"/>
                <w:color w:val="FF0000"/>
                <w:sz w:val="20"/>
              </w:rPr>
            </w:pP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top w:val="single" w:sz="4" w:space="0" w:color="auto"/>
              <w:left w:val="single" w:sz="4" w:space="0" w:color="auto"/>
            </w:tcBorders>
          </w:tcPr>
          <w:p w:rsidR="006F6010" w:rsidRDefault="006F6010" w:rsidP="008E4A04">
            <w:pPr>
              <w:jc w:val="center"/>
              <w:rPr>
                <w:rFonts w:ascii="Bookman Old Style" w:hAnsi="Bookman Old Style"/>
                <w:sz w:val="20"/>
              </w:rPr>
            </w:pPr>
            <w:r>
              <w:rPr>
                <w:rFonts w:ascii="Bookman Old Style" w:hAnsi="Bookman Old Style"/>
                <w:sz w:val="20"/>
              </w:rPr>
              <w:t>14</w:t>
            </w:r>
          </w:p>
        </w:tc>
        <w:tc>
          <w:tcPr>
            <w:tcW w:w="2807" w:type="dxa"/>
            <w:tcBorders>
              <w:top w:val="single" w:sz="4" w:space="0" w:color="auto"/>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Kraftmoment. Jämviktsvillkor</w:t>
            </w:r>
          </w:p>
        </w:tc>
        <w:tc>
          <w:tcPr>
            <w:tcW w:w="2624" w:type="dxa"/>
            <w:tcBorders>
              <w:top w:val="single" w:sz="4" w:space="0" w:color="auto"/>
            </w:tcBorders>
          </w:tcPr>
          <w:p w:rsidR="006F6010" w:rsidRDefault="00CA6539" w:rsidP="00F53F63">
            <w:pPr>
              <w:rPr>
                <w:rFonts w:ascii="Bookman Old Style" w:hAnsi="Bookman Old Style"/>
                <w:sz w:val="20"/>
              </w:rPr>
            </w:pPr>
            <w:r>
              <w:rPr>
                <w:rFonts w:ascii="Bookman Old Style" w:hAnsi="Bookman Old Style"/>
                <w:sz w:val="20"/>
              </w:rPr>
              <w:t>Kap. 9.1 – 9.2</w:t>
            </w:r>
          </w:p>
        </w:tc>
        <w:tc>
          <w:tcPr>
            <w:tcW w:w="2463" w:type="dxa"/>
            <w:tcBorders>
              <w:top w:val="single" w:sz="4" w:space="0" w:color="auto"/>
            </w:tcBorders>
          </w:tcPr>
          <w:p w:rsidR="006F6010" w:rsidRDefault="003D5B42" w:rsidP="00F53F63">
            <w:pPr>
              <w:rPr>
                <w:rFonts w:ascii="Bookman Old Style" w:hAnsi="Bookman Old Style"/>
                <w:sz w:val="20"/>
              </w:rPr>
            </w:pPr>
            <w:r>
              <w:rPr>
                <w:rFonts w:ascii="Bookman Old Style" w:hAnsi="Bookman Old Style"/>
                <w:sz w:val="20"/>
              </w:rPr>
              <w:t>9: 1, 3-6, 8</w:t>
            </w:r>
          </w:p>
          <w:p w:rsidR="00CB5662" w:rsidRPr="00785D55" w:rsidRDefault="00CB5662" w:rsidP="00F53F63">
            <w:pPr>
              <w:rPr>
                <w:rFonts w:ascii="Bookman Old Style" w:hAnsi="Bookman Old Style"/>
                <w:sz w:val="20"/>
              </w:rPr>
            </w:pPr>
            <w:r>
              <w:rPr>
                <w:rFonts w:ascii="Bookman Old Style" w:hAnsi="Bookman Old Style"/>
                <w:sz w:val="20"/>
              </w:rPr>
              <w:t>T: 111, 114, 115, 117</w:t>
            </w: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15</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Jämviktsvillkor (forts.)</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Stencil 5</w:t>
            </w:r>
          </w:p>
        </w:tc>
        <w:tc>
          <w:tcPr>
            <w:tcW w:w="2463" w:type="dxa"/>
            <w:tcBorders>
              <w:bottom w:val="single" w:sz="4" w:space="0" w:color="1F497D"/>
            </w:tcBorders>
          </w:tcPr>
          <w:p w:rsidR="006F6010" w:rsidRPr="00785D55" w:rsidRDefault="006F6010" w:rsidP="00F53F63">
            <w:pPr>
              <w:rPr>
                <w:rFonts w:ascii="Bookman Old Style" w:hAnsi="Bookman Old Style"/>
                <w:sz w:val="20"/>
              </w:rPr>
            </w:pPr>
          </w:p>
        </w:tc>
      </w:tr>
      <w:tr w:rsidR="006F6010" w:rsidTr="003456EB">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16</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Arbete och energi. Lägesenergi.</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5.1 – 5.3</w:t>
            </w:r>
            <w:r w:rsidR="00954889">
              <w:rPr>
                <w:rFonts w:ascii="Bookman Old Style" w:hAnsi="Bookman Old Style"/>
                <w:sz w:val="20"/>
              </w:rPr>
              <w:t>, 8.4</w:t>
            </w:r>
          </w:p>
        </w:tc>
        <w:tc>
          <w:tcPr>
            <w:tcW w:w="2463" w:type="dxa"/>
            <w:tcBorders>
              <w:bottom w:val="single" w:sz="4" w:space="0" w:color="1F497D"/>
            </w:tcBorders>
          </w:tcPr>
          <w:p w:rsidR="002E168B" w:rsidRDefault="003D5B42" w:rsidP="00B70B74">
            <w:pPr>
              <w:rPr>
                <w:rFonts w:ascii="Bookman Old Style" w:hAnsi="Bookman Old Style"/>
                <w:sz w:val="20"/>
              </w:rPr>
            </w:pPr>
            <w:r>
              <w:rPr>
                <w:rFonts w:ascii="Bookman Old Style" w:hAnsi="Bookman Old Style"/>
                <w:sz w:val="20"/>
              </w:rPr>
              <w:t>8: 15-17</w:t>
            </w:r>
            <w:r w:rsidR="002E168B">
              <w:rPr>
                <w:rFonts w:ascii="Bookman Old Style" w:hAnsi="Bookman Old Style"/>
                <w:sz w:val="20"/>
              </w:rPr>
              <w:t xml:space="preserve">. </w:t>
            </w:r>
            <w:r w:rsidR="006B378F">
              <w:rPr>
                <w:rFonts w:ascii="Bookman Old Style" w:hAnsi="Bookman Old Style"/>
                <w:sz w:val="20"/>
              </w:rPr>
              <w:br/>
            </w:r>
            <w:r w:rsidR="002E168B">
              <w:rPr>
                <w:rFonts w:ascii="Bookman Old Style" w:hAnsi="Bookman Old Style"/>
                <w:sz w:val="20"/>
              </w:rPr>
              <w:t>5: 7, 10-14</w:t>
            </w:r>
          </w:p>
          <w:p w:rsidR="002B6489" w:rsidRPr="00785D55" w:rsidRDefault="002B6489" w:rsidP="00B70B74">
            <w:pPr>
              <w:rPr>
                <w:rFonts w:ascii="Bookman Old Style" w:hAnsi="Bookman Old Style"/>
                <w:sz w:val="20"/>
              </w:rPr>
            </w:pPr>
            <w:r>
              <w:rPr>
                <w:rFonts w:ascii="Bookman Old Style" w:hAnsi="Bookman Old Style"/>
                <w:sz w:val="20"/>
              </w:rPr>
              <w:t>T:130</w:t>
            </w:r>
          </w:p>
        </w:tc>
      </w:tr>
      <w:tr w:rsidR="00FE6E87" w:rsidTr="003456EB">
        <w:tc>
          <w:tcPr>
            <w:tcW w:w="736" w:type="dxa"/>
            <w:tcBorders>
              <w:top w:val="single" w:sz="4" w:space="0" w:color="auto"/>
              <w:left w:val="single" w:sz="4" w:space="0" w:color="auto"/>
              <w:bottom w:val="nil"/>
              <w:right w:val="single" w:sz="4" w:space="0" w:color="auto"/>
            </w:tcBorders>
          </w:tcPr>
          <w:p w:rsidR="00FE6E87" w:rsidRDefault="00FE6E87" w:rsidP="00DF5467">
            <w:pPr>
              <w:jc w:val="center"/>
              <w:rPr>
                <w:rFonts w:ascii="Bookman Old Style" w:hAnsi="Bookman Old Style"/>
                <w:sz w:val="20"/>
              </w:rPr>
            </w:pPr>
            <w:r>
              <w:rPr>
                <w:rFonts w:ascii="Bookman Old Style" w:hAnsi="Bookman Old Style"/>
                <w:sz w:val="20"/>
              </w:rPr>
              <w:t>41</w:t>
            </w:r>
          </w:p>
        </w:tc>
        <w:tc>
          <w:tcPr>
            <w:tcW w:w="850" w:type="dxa"/>
            <w:tcBorders>
              <w:left w:val="single" w:sz="4" w:space="0" w:color="auto"/>
              <w:bottom w:val="single" w:sz="4" w:space="0" w:color="1F497D"/>
            </w:tcBorders>
          </w:tcPr>
          <w:p w:rsidR="00FE6E87" w:rsidRDefault="00FE6E87" w:rsidP="008E4A04">
            <w:pPr>
              <w:jc w:val="center"/>
              <w:rPr>
                <w:rFonts w:ascii="Bookman Old Style" w:hAnsi="Bookman Old Style"/>
                <w:sz w:val="20"/>
              </w:rPr>
            </w:pPr>
            <w:r>
              <w:rPr>
                <w:rFonts w:ascii="Bookman Old Style" w:hAnsi="Bookman Old Style"/>
                <w:sz w:val="20"/>
              </w:rPr>
              <w:t>17</w:t>
            </w:r>
          </w:p>
        </w:tc>
        <w:tc>
          <w:tcPr>
            <w:tcW w:w="2807" w:type="dxa"/>
            <w:tcBorders>
              <w:bottom w:val="single" w:sz="4" w:space="0" w:color="1F497D"/>
            </w:tcBorders>
          </w:tcPr>
          <w:p w:rsidR="00FE6E87"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bottom w:val="single" w:sz="4" w:space="0" w:color="1F497D"/>
            </w:tcBorders>
          </w:tcPr>
          <w:p w:rsidR="00FE6E87" w:rsidRDefault="00FE6E87" w:rsidP="00F53F63">
            <w:pPr>
              <w:rPr>
                <w:rFonts w:ascii="Bookman Old Style" w:hAnsi="Bookman Old Style"/>
                <w:sz w:val="20"/>
              </w:rPr>
            </w:pPr>
          </w:p>
        </w:tc>
        <w:tc>
          <w:tcPr>
            <w:tcW w:w="2463" w:type="dxa"/>
            <w:tcBorders>
              <w:bottom w:val="single" w:sz="4" w:space="0" w:color="1F497D"/>
            </w:tcBorders>
          </w:tcPr>
          <w:p w:rsidR="00FE6E87" w:rsidRPr="00785D55" w:rsidRDefault="00FE6E87" w:rsidP="00F53F63">
            <w:pPr>
              <w:rPr>
                <w:rFonts w:ascii="Bookman Old Style" w:hAnsi="Bookman Old Style"/>
                <w:sz w:val="20"/>
              </w:rPr>
            </w:pPr>
          </w:p>
        </w:tc>
      </w:tr>
      <w:tr w:rsidR="00FE6E87" w:rsidTr="00CD776F">
        <w:tc>
          <w:tcPr>
            <w:tcW w:w="736" w:type="dxa"/>
            <w:tcBorders>
              <w:top w:val="nil"/>
              <w:left w:val="single" w:sz="4" w:space="0" w:color="auto"/>
              <w:bottom w:val="nil"/>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18</w:t>
            </w:r>
          </w:p>
        </w:tc>
        <w:tc>
          <w:tcPr>
            <w:tcW w:w="2807" w:type="dxa"/>
            <w:tcBorders>
              <w:bottom w:val="single" w:sz="4" w:space="0" w:color="1F497D"/>
            </w:tcBorders>
          </w:tcPr>
          <w:p w:rsidR="00FE6E87" w:rsidRDefault="00FE6E87" w:rsidP="00F53F63">
            <w:pPr>
              <w:autoSpaceDE w:val="0"/>
              <w:autoSpaceDN w:val="0"/>
              <w:adjustRightInd w:val="0"/>
              <w:rPr>
                <w:rFonts w:ascii="BookmanOldStyle" w:hAnsi="BookmanOldStyle" w:cs="BookmanOldStyle"/>
                <w:sz w:val="20"/>
              </w:rPr>
            </w:pPr>
            <w:r>
              <w:rPr>
                <w:rFonts w:ascii="BookmanOldStyle" w:hAnsi="BookmanOldStyle" w:cs="BookmanOldStyle"/>
                <w:sz w:val="20"/>
              </w:rPr>
              <w:t>Rörelseenergi. Mekanisk energi. Energiprincipen.</w:t>
            </w:r>
          </w:p>
        </w:tc>
        <w:tc>
          <w:tcPr>
            <w:tcW w:w="2624" w:type="dxa"/>
            <w:tcBorders>
              <w:bottom w:val="single" w:sz="4" w:space="0" w:color="1F497D"/>
            </w:tcBorders>
          </w:tcPr>
          <w:p w:rsidR="00FE6E87" w:rsidRDefault="00CA6539" w:rsidP="00F53F63">
            <w:pPr>
              <w:rPr>
                <w:rFonts w:ascii="Bookman Old Style" w:hAnsi="Bookman Old Style"/>
                <w:sz w:val="20"/>
              </w:rPr>
            </w:pPr>
            <w:r>
              <w:rPr>
                <w:rFonts w:ascii="Bookman Old Style" w:hAnsi="Bookman Old Style"/>
                <w:sz w:val="20"/>
              </w:rPr>
              <w:t>5.</w:t>
            </w:r>
            <w:r w:rsidR="00B70B74">
              <w:rPr>
                <w:rFonts w:ascii="Bookman Old Style" w:hAnsi="Bookman Old Style"/>
                <w:sz w:val="20"/>
              </w:rPr>
              <w:t>4 – 5.</w:t>
            </w:r>
            <w:r>
              <w:rPr>
                <w:rFonts w:ascii="Bookman Old Style" w:hAnsi="Bookman Old Style"/>
                <w:sz w:val="20"/>
              </w:rPr>
              <w:t>5, 8.10</w:t>
            </w:r>
          </w:p>
          <w:p w:rsidR="00B70B74" w:rsidRDefault="00B70B74" w:rsidP="00F53F63">
            <w:pPr>
              <w:rPr>
                <w:rFonts w:ascii="Bookman Old Style" w:hAnsi="Bookman Old Style"/>
                <w:sz w:val="20"/>
              </w:rPr>
            </w:pPr>
            <w:r>
              <w:rPr>
                <w:rFonts w:ascii="Bookman Old Style" w:hAnsi="Bookman Old Style"/>
                <w:sz w:val="20"/>
              </w:rPr>
              <w:t>Stencil 6 och 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 xml:space="preserve">5: </w:t>
            </w:r>
            <w:r w:rsidR="00B70B74">
              <w:rPr>
                <w:rFonts w:ascii="Bookman Old Style" w:hAnsi="Bookman Old Style"/>
                <w:sz w:val="20"/>
              </w:rPr>
              <w:t>18-</w:t>
            </w:r>
            <w:r>
              <w:rPr>
                <w:rFonts w:ascii="Bookman Old Style" w:hAnsi="Bookman Old Style"/>
                <w:sz w:val="20"/>
              </w:rPr>
              <w:t>23, 25, 27, 28, 31, 36</w:t>
            </w:r>
          </w:p>
          <w:p w:rsidR="002B6489" w:rsidRPr="00785D55" w:rsidRDefault="002B6489" w:rsidP="00F53F63">
            <w:pPr>
              <w:rPr>
                <w:rFonts w:ascii="Bookman Old Style" w:hAnsi="Bookman Old Style"/>
                <w:sz w:val="20"/>
              </w:rPr>
            </w:pPr>
            <w:r>
              <w:rPr>
                <w:rFonts w:ascii="Bookman Old Style" w:hAnsi="Bookman Old Style"/>
                <w:sz w:val="20"/>
              </w:rPr>
              <w:t>T: 160, 168</w:t>
            </w:r>
          </w:p>
        </w:tc>
      </w:tr>
      <w:tr w:rsidR="00FE6E87" w:rsidTr="00113CBD">
        <w:tc>
          <w:tcPr>
            <w:tcW w:w="736" w:type="dxa"/>
            <w:tcBorders>
              <w:top w:val="nil"/>
              <w:left w:val="single" w:sz="4" w:space="0" w:color="auto"/>
              <w:bottom w:val="single" w:sz="4" w:space="0" w:color="auto"/>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19</w:t>
            </w:r>
          </w:p>
        </w:tc>
        <w:tc>
          <w:tcPr>
            <w:tcW w:w="2807" w:type="dxa"/>
            <w:tcBorders>
              <w:bottom w:val="single" w:sz="4" w:space="0" w:color="1F497D"/>
            </w:tcBorders>
          </w:tcPr>
          <w:p w:rsidR="00FE6E87" w:rsidRPr="00785D55" w:rsidRDefault="00FE6E87" w:rsidP="00F53F63">
            <w:pPr>
              <w:autoSpaceDE w:val="0"/>
              <w:autoSpaceDN w:val="0"/>
              <w:adjustRightInd w:val="0"/>
              <w:rPr>
                <w:rFonts w:ascii="BookmanOldStyle" w:hAnsi="BookmanOldStyle" w:cs="BookmanOldStyle"/>
                <w:sz w:val="20"/>
              </w:rPr>
            </w:pPr>
            <w:r w:rsidRPr="00785D55">
              <w:rPr>
                <w:rFonts w:ascii="BookmanOldStyle" w:hAnsi="BookmanOldStyle" w:cs="BookmanOldStyle"/>
                <w:sz w:val="20"/>
              </w:rPr>
              <w:t>Effekt och verkningsgrad</w:t>
            </w:r>
          </w:p>
        </w:tc>
        <w:tc>
          <w:tcPr>
            <w:tcW w:w="2624" w:type="dxa"/>
            <w:tcBorders>
              <w:bottom w:val="single" w:sz="4" w:space="0" w:color="1F497D"/>
            </w:tcBorders>
          </w:tcPr>
          <w:p w:rsidR="00FE6E87" w:rsidRPr="00785D55" w:rsidRDefault="00CA6539" w:rsidP="00F53F63">
            <w:pPr>
              <w:rPr>
                <w:rFonts w:ascii="Bookman Old Style" w:hAnsi="Bookman Old Style"/>
                <w:sz w:val="20"/>
              </w:rPr>
            </w:pPr>
            <w:r>
              <w:rPr>
                <w:rFonts w:ascii="Bookman Old Style" w:hAnsi="Bookman Old Style"/>
                <w:sz w:val="20"/>
              </w:rPr>
              <w:t>5.6 – 5.7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5: 38, 40, 42, 44-47</w:t>
            </w:r>
          </w:p>
          <w:p w:rsidR="002C06C6" w:rsidRPr="00785D55" w:rsidRDefault="002C06C6" w:rsidP="00F53F63">
            <w:pPr>
              <w:rPr>
                <w:rFonts w:ascii="Bookman Old Style" w:hAnsi="Bookman Old Style"/>
                <w:sz w:val="20"/>
              </w:rPr>
            </w:pPr>
            <w:r>
              <w:rPr>
                <w:rFonts w:ascii="Bookman Old Style" w:hAnsi="Bookman Old Style"/>
                <w:sz w:val="20"/>
              </w:rPr>
              <w:t>T:</w:t>
            </w:r>
            <w:r w:rsidR="00507BDF">
              <w:rPr>
                <w:rFonts w:ascii="Bookman Old Style" w:hAnsi="Bookman Old Style"/>
                <w:sz w:val="20"/>
              </w:rPr>
              <w:t xml:space="preserve">167, </w:t>
            </w:r>
            <w:r>
              <w:rPr>
                <w:rFonts w:ascii="Bookman Old Style" w:hAnsi="Bookman Old Style"/>
                <w:sz w:val="20"/>
              </w:rPr>
              <w:t>164</w:t>
            </w:r>
          </w:p>
        </w:tc>
      </w:tr>
      <w:tr w:rsidR="002E168B" w:rsidTr="00184AD8">
        <w:tc>
          <w:tcPr>
            <w:tcW w:w="736" w:type="dxa"/>
            <w:tcBorders>
              <w:bottom w:val="single" w:sz="6" w:space="0" w:color="000080"/>
            </w:tcBorders>
            <w:shd w:val="solid" w:color="000080" w:fill="FFFFFF"/>
          </w:tcPr>
          <w:p w:rsidR="002E168B" w:rsidRPr="00A93322" w:rsidRDefault="002E168B" w:rsidP="00184AD8">
            <w:pPr>
              <w:rPr>
                <w:rFonts w:ascii="Bookman Old Style" w:hAnsi="Bookman Old Style"/>
                <w:b/>
                <w:color w:val="FFFFFF"/>
                <w:sz w:val="18"/>
                <w:szCs w:val="18"/>
              </w:rPr>
            </w:pPr>
            <w:r w:rsidRPr="00A93322">
              <w:rPr>
                <w:rFonts w:ascii="Bookman Old Style" w:hAnsi="Bookman Old Style"/>
                <w:b/>
                <w:color w:val="FFFFFF"/>
                <w:sz w:val="18"/>
                <w:szCs w:val="18"/>
              </w:rPr>
              <w:lastRenderedPageBreak/>
              <w:t>Vecka</w:t>
            </w:r>
          </w:p>
        </w:tc>
        <w:tc>
          <w:tcPr>
            <w:tcW w:w="850" w:type="dxa"/>
            <w:shd w:val="solid" w:color="000080" w:fill="FFFFFF"/>
          </w:tcPr>
          <w:p w:rsidR="002E168B" w:rsidRPr="00A93322" w:rsidRDefault="002E168B" w:rsidP="00184AD8">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räkna</w:t>
            </w:r>
          </w:p>
        </w:tc>
      </w:tr>
      <w:tr w:rsidR="00F81197" w:rsidTr="00530B30">
        <w:tc>
          <w:tcPr>
            <w:tcW w:w="736" w:type="dxa"/>
            <w:tcBorders>
              <w:top w:val="single" w:sz="4" w:space="0" w:color="auto"/>
              <w:left w:val="single" w:sz="4" w:space="0" w:color="1F497D"/>
              <w:bottom w:val="single" w:sz="4" w:space="0" w:color="auto"/>
              <w:right w:val="single" w:sz="4" w:space="0" w:color="1F497D"/>
            </w:tcBorders>
          </w:tcPr>
          <w:p w:rsidR="00F81197" w:rsidRDefault="00687A93" w:rsidP="00DF5467">
            <w:pPr>
              <w:jc w:val="center"/>
              <w:rPr>
                <w:rFonts w:ascii="Bookman Old Style" w:hAnsi="Bookman Old Style"/>
                <w:sz w:val="20"/>
              </w:rPr>
            </w:pPr>
            <w:r>
              <w:br w:type="page"/>
            </w:r>
            <w:r w:rsidR="00F81197">
              <w:rPr>
                <w:rFonts w:ascii="Bookman Old Style" w:hAnsi="Bookman Old Style"/>
                <w:sz w:val="20"/>
              </w:rPr>
              <w:t>4</w:t>
            </w:r>
            <w:r w:rsidR="00D4465F">
              <w:rPr>
                <w:rFonts w:ascii="Bookman Old Style" w:hAnsi="Bookman Old Style"/>
                <w:sz w:val="20"/>
              </w:rPr>
              <w:t>2</w:t>
            </w:r>
          </w:p>
        </w:tc>
        <w:tc>
          <w:tcPr>
            <w:tcW w:w="850" w:type="dxa"/>
            <w:tcBorders>
              <w:top w:val="single" w:sz="4" w:space="0" w:color="1F497D"/>
              <w:left w:val="single" w:sz="4" w:space="0" w:color="1F497D"/>
              <w:bottom w:val="single" w:sz="4" w:space="0" w:color="1F497D"/>
              <w:right w:val="single" w:sz="4" w:space="0" w:color="1F497D"/>
            </w:tcBorders>
          </w:tcPr>
          <w:p w:rsidR="00F81197" w:rsidRDefault="00F81197"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F81197" w:rsidRPr="00F81197" w:rsidRDefault="001D42AE"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Inläsning Ma</w:t>
            </w:r>
            <w:r w:rsidR="00F81197" w:rsidRPr="00F81197">
              <w:rPr>
                <w:rFonts w:ascii="BookmanOldStyle" w:hAnsi="BookmanOldStyle" w:cs="BookmanOldStyle"/>
                <w:i/>
                <w:sz w:val="20"/>
              </w:rPr>
              <w:t>te</w:t>
            </w:r>
            <w:r>
              <w:rPr>
                <w:rFonts w:ascii="BookmanOldStyle" w:hAnsi="BookmanOldStyle" w:cs="BookmanOldStyle"/>
                <w:i/>
                <w:sz w:val="20"/>
              </w:rPr>
              <w:t>matik</w:t>
            </w:r>
            <w:r w:rsidR="00F81197" w:rsidRPr="00F81197">
              <w:rPr>
                <w:rFonts w:ascii="BookmanOldStyle" w:hAnsi="BookmanOldStyle" w:cs="BookmanOldStyle"/>
                <w:i/>
                <w:sz w:val="20"/>
              </w:rPr>
              <w:t xml:space="preserve"> </w:t>
            </w:r>
            <w:r w:rsidR="00264504">
              <w:rPr>
                <w:rFonts w:ascii="BookmanOldStyle" w:hAnsi="BookmanOldStyle" w:cs="BookmanOldStyle"/>
                <w:i/>
                <w:sz w:val="20"/>
              </w:rPr>
              <w:t>I</w:t>
            </w:r>
          </w:p>
        </w:tc>
        <w:tc>
          <w:tcPr>
            <w:tcW w:w="2624" w:type="dxa"/>
            <w:tcBorders>
              <w:top w:val="single" w:sz="4" w:space="0" w:color="1F497D"/>
              <w:left w:val="single" w:sz="4" w:space="0" w:color="1F497D"/>
              <w:bottom w:val="single" w:sz="4" w:space="0" w:color="1F497D"/>
              <w:right w:val="single" w:sz="4" w:space="0" w:color="1F497D"/>
            </w:tcBorders>
          </w:tcPr>
          <w:p w:rsidR="00F81197" w:rsidRDefault="00F81197"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F81197" w:rsidRPr="00653440" w:rsidRDefault="00F81197" w:rsidP="00DF5467">
            <w:pPr>
              <w:rPr>
                <w:rFonts w:ascii="Bookman Old Style" w:hAnsi="Bookman Old Style"/>
                <w:color w:val="FF0000"/>
                <w:sz w:val="20"/>
              </w:rPr>
            </w:pPr>
          </w:p>
        </w:tc>
      </w:tr>
      <w:tr w:rsidR="00672E7B" w:rsidTr="00530B30">
        <w:tc>
          <w:tcPr>
            <w:tcW w:w="736" w:type="dxa"/>
            <w:tcBorders>
              <w:top w:val="single" w:sz="4" w:space="0" w:color="auto"/>
              <w:left w:val="single" w:sz="4" w:space="0" w:color="1F497D"/>
              <w:bottom w:val="single" w:sz="4" w:space="0" w:color="auto"/>
              <w:right w:val="single" w:sz="4" w:space="0" w:color="1F497D"/>
            </w:tcBorders>
          </w:tcPr>
          <w:p w:rsidR="00672E7B" w:rsidRDefault="00672E7B" w:rsidP="00DF5467">
            <w:pPr>
              <w:jc w:val="center"/>
              <w:rPr>
                <w:rFonts w:ascii="Bookman Old Style" w:hAnsi="Bookman Old Style"/>
                <w:sz w:val="20"/>
              </w:rPr>
            </w:pPr>
            <w:r>
              <w:rPr>
                <w:rFonts w:ascii="Bookman Old Style" w:hAnsi="Bookman Old Style"/>
                <w:sz w:val="20"/>
              </w:rPr>
              <w:t>43</w:t>
            </w:r>
          </w:p>
        </w:tc>
        <w:tc>
          <w:tcPr>
            <w:tcW w:w="850" w:type="dxa"/>
            <w:tcBorders>
              <w:top w:val="single" w:sz="4" w:space="0" w:color="1F497D"/>
              <w:left w:val="single" w:sz="4" w:space="0" w:color="1F497D"/>
              <w:bottom w:val="single" w:sz="4" w:space="0" w:color="1F497D"/>
              <w:right w:val="single" w:sz="4" w:space="0" w:color="1F497D"/>
            </w:tcBorders>
          </w:tcPr>
          <w:p w:rsidR="00672E7B" w:rsidRDefault="00672E7B"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672E7B" w:rsidRDefault="00672E7B"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Tentamen Matematik I</w:t>
            </w:r>
          </w:p>
        </w:tc>
        <w:tc>
          <w:tcPr>
            <w:tcW w:w="2624" w:type="dxa"/>
            <w:tcBorders>
              <w:top w:val="single" w:sz="4" w:space="0" w:color="1F497D"/>
              <w:left w:val="single" w:sz="4" w:space="0" w:color="1F497D"/>
              <w:bottom w:val="single" w:sz="4" w:space="0" w:color="1F497D"/>
              <w:right w:val="single" w:sz="4" w:space="0" w:color="1F497D"/>
            </w:tcBorders>
          </w:tcPr>
          <w:p w:rsidR="00672E7B" w:rsidRDefault="00672E7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672E7B" w:rsidRPr="00653440" w:rsidRDefault="00672E7B" w:rsidP="00DF5467">
            <w:pPr>
              <w:rPr>
                <w:rFonts w:ascii="Bookman Old Style" w:hAnsi="Bookman Old Style"/>
                <w:color w:val="FF0000"/>
                <w:sz w:val="20"/>
              </w:rPr>
            </w:pPr>
          </w:p>
        </w:tc>
      </w:tr>
      <w:tr w:rsidR="003456EB" w:rsidTr="00530B30">
        <w:tc>
          <w:tcPr>
            <w:tcW w:w="736" w:type="dxa"/>
            <w:tcBorders>
              <w:top w:val="single" w:sz="4" w:space="0" w:color="auto"/>
              <w:left w:val="single" w:sz="4" w:space="0" w:color="auto"/>
              <w:bottom w:val="nil"/>
              <w:right w:val="single" w:sz="4" w:space="0" w:color="auto"/>
            </w:tcBorders>
          </w:tcPr>
          <w:p w:rsidR="003456EB" w:rsidRDefault="003456EB" w:rsidP="00DF5467">
            <w:pPr>
              <w:jc w:val="center"/>
              <w:rPr>
                <w:rFonts w:ascii="Bookman Old Style" w:hAnsi="Bookman Old Style"/>
                <w:sz w:val="20"/>
              </w:rPr>
            </w:pPr>
            <w:r>
              <w:rPr>
                <w:rFonts w:ascii="Bookman Old Style" w:hAnsi="Bookman Old Style"/>
                <w:sz w:val="20"/>
              </w:rPr>
              <w:t>4</w:t>
            </w:r>
            <w:r w:rsidR="00530B30">
              <w:rPr>
                <w:rFonts w:ascii="Bookman Old Style" w:hAnsi="Bookman Old Style"/>
                <w:sz w:val="20"/>
              </w:rPr>
              <w:t>4</w:t>
            </w:r>
          </w:p>
        </w:tc>
        <w:tc>
          <w:tcPr>
            <w:tcW w:w="850" w:type="dxa"/>
            <w:tcBorders>
              <w:top w:val="single" w:sz="4" w:space="0" w:color="1F497D"/>
              <w:left w:val="single" w:sz="4" w:space="0" w:color="auto"/>
              <w:bottom w:val="single" w:sz="4" w:space="0" w:color="1F497D"/>
              <w:right w:val="single" w:sz="4" w:space="0" w:color="1F497D"/>
            </w:tcBorders>
          </w:tcPr>
          <w:p w:rsidR="003456EB" w:rsidRDefault="003456EB" w:rsidP="00DF5467">
            <w:pPr>
              <w:jc w:val="center"/>
              <w:rPr>
                <w:rFonts w:ascii="Bookman Old Style" w:hAnsi="Bookman Old Style"/>
                <w:sz w:val="20"/>
              </w:rPr>
            </w:pPr>
            <w:r>
              <w:rPr>
                <w:rFonts w:ascii="Bookman Old Style" w:hAnsi="Bookman Old Style"/>
                <w:sz w:val="20"/>
              </w:rPr>
              <w:t>20</w:t>
            </w:r>
          </w:p>
        </w:tc>
        <w:tc>
          <w:tcPr>
            <w:tcW w:w="2807" w:type="dxa"/>
            <w:tcBorders>
              <w:top w:val="single" w:sz="4" w:space="0" w:color="1F497D"/>
              <w:left w:val="single" w:sz="4" w:space="0" w:color="1F497D"/>
              <w:bottom w:val="single" w:sz="4" w:space="0" w:color="1F497D"/>
              <w:right w:val="single" w:sz="4" w:space="0" w:color="1F497D"/>
            </w:tcBorders>
          </w:tcPr>
          <w:p w:rsidR="003456E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1F497D"/>
              <w:left w:val="single" w:sz="4" w:space="0" w:color="1F497D"/>
              <w:bottom w:val="single" w:sz="4" w:space="0" w:color="1F497D"/>
              <w:right w:val="single" w:sz="4" w:space="0" w:color="1F497D"/>
            </w:tcBorders>
          </w:tcPr>
          <w:p w:rsidR="003456EB" w:rsidRDefault="003456E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3456EB" w:rsidRPr="00653440" w:rsidRDefault="003456EB" w:rsidP="00DF5467">
            <w:pPr>
              <w:rPr>
                <w:rFonts w:ascii="Bookman Old Style" w:hAnsi="Bookman Old Style"/>
                <w:color w:val="FF0000"/>
                <w:sz w:val="20"/>
              </w:rPr>
            </w:pPr>
          </w:p>
        </w:tc>
      </w:tr>
      <w:tr w:rsidR="00EE4F52" w:rsidRPr="00785D55" w:rsidTr="00530B30">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21</w:t>
            </w:r>
          </w:p>
        </w:tc>
        <w:tc>
          <w:tcPr>
            <w:tcW w:w="2807" w:type="dxa"/>
          </w:tcPr>
          <w:p w:rsidR="00EE4F52" w:rsidRPr="00785D55" w:rsidRDefault="00EE4F52" w:rsidP="00CC17C8">
            <w:pPr>
              <w:autoSpaceDE w:val="0"/>
              <w:autoSpaceDN w:val="0"/>
              <w:adjustRightInd w:val="0"/>
              <w:rPr>
                <w:rFonts w:ascii="BookmanOldStyle" w:hAnsi="BookmanOldStyle" w:cs="BookmanOldStyle"/>
                <w:sz w:val="20"/>
              </w:rPr>
            </w:pPr>
            <w:r w:rsidRPr="00785D55">
              <w:rPr>
                <w:rFonts w:ascii="BookmanOldStyle" w:hAnsi="BookmanOldStyle" w:cs="BookmanOldStyle"/>
                <w:sz w:val="20"/>
              </w:rPr>
              <w:t>Rörelsemängdens bevarande.</w:t>
            </w:r>
            <w:r w:rsidR="00165FBE">
              <w:rPr>
                <w:rFonts w:ascii="BookmanOldStyle" w:hAnsi="BookmanOldStyle" w:cs="BookmanOldStyle"/>
                <w:sz w:val="20"/>
              </w:rPr>
              <w:t xml:space="preserve"> Elastiska och </w:t>
            </w:r>
            <w:proofErr w:type="spellStart"/>
            <w:r w:rsidR="00165FBE">
              <w:rPr>
                <w:rFonts w:ascii="BookmanOldStyle" w:hAnsi="BookmanOldStyle" w:cs="BookmanOldStyle"/>
                <w:sz w:val="20"/>
              </w:rPr>
              <w:t>oealastiska</w:t>
            </w:r>
            <w:proofErr w:type="spellEnd"/>
            <w:r w:rsidR="00165FBE">
              <w:rPr>
                <w:rFonts w:ascii="BookmanOldStyle" w:hAnsi="BookmanOldStyle" w:cs="BookmanOldStyle"/>
                <w:sz w:val="20"/>
              </w:rPr>
              <w:t xml:space="preserve"> kollisioner.</w:t>
            </w:r>
          </w:p>
        </w:tc>
        <w:tc>
          <w:tcPr>
            <w:tcW w:w="2624" w:type="dxa"/>
          </w:tcPr>
          <w:p w:rsidR="00EE4F52" w:rsidRPr="00785D55" w:rsidRDefault="00CA6539" w:rsidP="0099601F">
            <w:pPr>
              <w:rPr>
                <w:rFonts w:ascii="Bookman Old Style" w:hAnsi="Bookman Old Style"/>
                <w:sz w:val="20"/>
              </w:rPr>
            </w:pPr>
            <w:r>
              <w:rPr>
                <w:rFonts w:ascii="Bookman Old Style" w:hAnsi="Bookman Old Style"/>
                <w:sz w:val="20"/>
              </w:rPr>
              <w:t>8.11 – 8.1</w:t>
            </w:r>
            <w:r w:rsidR="00165FBE">
              <w:rPr>
                <w:rFonts w:ascii="Bookman Old Style" w:hAnsi="Bookman Old Style"/>
                <w:sz w:val="20"/>
              </w:rPr>
              <w:t>3</w:t>
            </w:r>
          </w:p>
        </w:tc>
        <w:tc>
          <w:tcPr>
            <w:tcW w:w="2463" w:type="dxa"/>
          </w:tcPr>
          <w:p w:rsidR="00165FBE" w:rsidRPr="00785D55" w:rsidRDefault="003D5B42" w:rsidP="00165FBE">
            <w:pPr>
              <w:rPr>
                <w:rFonts w:ascii="Bookman Old Style" w:hAnsi="Bookman Old Style"/>
                <w:sz w:val="20"/>
              </w:rPr>
            </w:pPr>
            <w:r>
              <w:rPr>
                <w:rFonts w:ascii="Bookman Old Style" w:hAnsi="Bookman Old Style"/>
                <w:sz w:val="20"/>
              </w:rPr>
              <w:t>8:</w:t>
            </w:r>
            <w:r w:rsidR="00A353CE">
              <w:rPr>
                <w:rFonts w:ascii="Bookman Old Style" w:hAnsi="Bookman Old Style"/>
                <w:sz w:val="20"/>
              </w:rPr>
              <w:t xml:space="preserve"> </w:t>
            </w:r>
            <w:r>
              <w:rPr>
                <w:rFonts w:ascii="Bookman Old Style" w:hAnsi="Bookman Old Style"/>
                <w:sz w:val="20"/>
              </w:rPr>
              <w:t>45, 49, 52, 53</w:t>
            </w:r>
            <w:r w:rsidR="00FD7620">
              <w:rPr>
                <w:rFonts w:ascii="Bookman Old Style" w:hAnsi="Bookman Old Style"/>
                <w:sz w:val="20"/>
              </w:rPr>
              <w:t>, 56</w:t>
            </w:r>
            <w:r w:rsidR="00165FBE">
              <w:rPr>
                <w:rFonts w:ascii="Bookman Old Style" w:hAnsi="Bookman Old Style"/>
                <w:sz w:val="20"/>
              </w:rPr>
              <w:t xml:space="preserve">, 57, 58, </w:t>
            </w:r>
          </w:p>
          <w:p w:rsidR="00EE4F52" w:rsidRPr="00785D55" w:rsidRDefault="00EE4F52" w:rsidP="00165FBE">
            <w:pPr>
              <w:rPr>
                <w:rFonts w:ascii="Bookman Old Style" w:hAnsi="Bookman Old Style"/>
                <w:sz w:val="20"/>
              </w:rPr>
            </w:pPr>
          </w:p>
        </w:tc>
      </w:tr>
      <w:tr w:rsidR="00165FBE" w:rsidRPr="00785D55" w:rsidTr="00530B30">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F5467">
            <w:pPr>
              <w:jc w:val="center"/>
              <w:rPr>
                <w:rFonts w:ascii="Bookman Old Style" w:hAnsi="Bookman Old Style"/>
                <w:sz w:val="20"/>
              </w:rPr>
            </w:pPr>
            <w:r w:rsidRPr="00785D55">
              <w:rPr>
                <w:rFonts w:ascii="Bookman Old Style" w:hAnsi="Bookman Old Style"/>
                <w:sz w:val="20"/>
              </w:rPr>
              <w:t>22</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Pr>
                <w:rFonts w:ascii="BookmanOldStyle" w:hAnsi="BookmanOldStyle" w:cs="BookmanOldStyle"/>
                <w:sz w:val="20"/>
              </w:rPr>
              <w:t>Impuls. Rörelsemängd och impuls i flera dimensioner</w:t>
            </w:r>
          </w:p>
        </w:tc>
        <w:tc>
          <w:tcPr>
            <w:tcW w:w="2624" w:type="dxa"/>
          </w:tcPr>
          <w:p w:rsidR="00165FBE" w:rsidRDefault="00165FBE" w:rsidP="009E7AF5">
            <w:pPr>
              <w:rPr>
                <w:rFonts w:ascii="Bookman Old Style" w:hAnsi="Bookman Old Style"/>
                <w:sz w:val="20"/>
              </w:rPr>
            </w:pPr>
            <w:r>
              <w:rPr>
                <w:rFonts w:ascii="Bookman Old Style" w:hAnsi="Bookman Old Style"/>
                <w:sz w:val="20"/>
              </w:rPr>
              <w:t>8.14 – 8.15.</w:t>
            </w:r>
          </w:p>
          <w:p w:rsidR="00165FBE" w:rsidRPr="00785D55" w:rsidRDefault="00165FBE" w:rsidP="009E7AF5">
            <w:pPr>
              <w:rPr>
                <w:rFonts w:ascii="Bookman Old Style" w:hAnsi="Bookman Old Style"/>
                <w:sz w:val="20"/>
              </w:rPr>
            </w:pPr>
            <w:r>
              <w:rPr>
                <w:rFonts w:ascii="Bookman Old Style" w:hAnsi="Bookman Old Style"/>
                <w:sz w:val="20"/>
              </w:rPr>
              <w:t>Stencil 8: Rörelsemängd och impuls på vektorform</w:t>
            </w:r>
          </w:p>
        </w:tc>
        <w:tc>
          <w:tcPr>
            <w:tcW w:w="2463" w:type="dxa"/>
          </w:tcPr>
          <w:p w:rsidR="00165FBE" w:rsidRDefault="00165FBE" w:rsidP="00165FBE">
            <w:pPr>
              <w:rPr>
                <w:rFonts w:ascii="Bookman Old Style" w:hAnsi="Bookman Old Style"/>
                <w:sz w:val="20"/>
              </w:rPr>
            </w:pPr>
            <w:r>
              <w:rPr>
                <w:rFonts w:ascii="Bookman Old Style" w:hAnsi="Bookman Old Style"/>
                <w:sz w:val="20"/>
              </w:rPr>
              <w:t>8: 62, 66, 68, 69</w:t>
            </w:r>
          </w:p>
          <w:p w:rsidR="00165FBE" w:rsidRDefault="00165FBE" w:rsidP="00165FBE">
            <w:pPr>
              <w:rPr>
                <w:rFonts w:ascii="Bookman Old Style" w:hAnsi="Bookman Old Style"/>
                <w:sz w:val="20"/>
              </w:rPr>
            </w:pPr>
            <w:r>
              <w:rPr>
                <w:rFonts w:ascii="Bookman Old Style" w:hAnsi="Bookman Old Style"/>
                <w:sz w:val="20"/>
              </w:rPr>
              <w:t>T: 224, 228, 234</w:t>
            </w:r>
          </w:p>
          <w:p w:rsidR="00165FBE" w:rsidRPr="00785D55" w:rsidRDefault="00165FBE" w:rsidP="00165FBE">
            <w:pPr>
              <w:rPr>
                <w:rFonts w:ascii="Bookman Old Style" w:hAnsi="Bookman Old Style"/>
                <w:sz w:val="20"/>
              </w:rPr>
            </w:pPr>
            <w:r>
              <w:rPr>
                <w:rFonts w:ascii="Bookman Old Style" w:hAnsi="Bookman Old Style"/>
                <w:sz w:val="20"/>
              </w:rPr>
              <w:t>Stencil8: 31, 37, 40, 41, 45</w:t>
            </w:r>
          </w:p>
        </w:tc>
      </w:tr>
      <w:tr w:rsidR="00EE4F52" w:rsidRPr="00785D55" w:rsidTr="00530B30">
        <w:tc>
          <w:tcPr>
            <w:tcW w:w="736" w:type="dxa"/>
            <w:tcBorders>
              <w:top w:val="single" w:sz="4" w:space="0" w:color="auto"/>
              <w:left w:val="single" w:sz="4" w:space="0" w:color="auto"/>
              <w:bottom w:val="nil"/>
              <w:right w:val="single" w:sz="4" w:space="0" w:color="auto"/>
            </w:tcBorders>
          </w:tcPr>
          <w:p w:rsidR="00EE4F52" w:rsidRPr="00785D55" w:rsidRDefault="00530D32" w:rsidP="00DF5467">
            <w:pPr>
              <w:jc w:val="center"/>
              <w:rPr>
                <w:rFonts w:ascii="Bookman Old Style" w:hAnsi="Bookman Old Style"/>
                <w:sz w:val="20"/>
              </w:rPr>
            </w:pPr>
            <w:r>
              <w:rPr>
                <w:rFonts w:ascii="Bookman Old Style" w:hAnsi="Bookman Old Style"/>
                <w:sz w:val="20"/>
              </w:rPr>
              <w:t>45</w:t>
            </w:r>
          </w:p>
        </w:tc>
        <w:tc>
          <w:tcPr>
            <w:tcW w:w="850" w:type="dxa"/>
            <w:tcBorders>
              <w:top w:val="single" w:sz="6" w:space="0" w:color="000080"/>
              <w:left w:val="single" w:sz="4" w:space="0" w:color="auto"/>
            </w:tcBorders>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2</w:t>
            </w:r>
          </w:p>
        </w:tc>
        <w:tc>
          <w:tcPr>
            <w:tcW w:w="2807" w:type="dxa"/>
            <w:tcBorders>
              <w:top w:val="single" w:sz="6" w:space="0" w:color="000080"/>
            </w:tcBorders>
          </w:tcPr>
          <w:p w:rsidR="00EE4F52" w:rsidRPr="00785D55" w:rsidRDefault="00EE4F52" w:rsidP="009F11ED">
            <w:pPr>
              <w:autoSpaceDE w:val="0"/>
              <w:autoSpaceDN w:val="0"/>
              <w:adjustRightInd w:val="0"/>
              <w:rPr>
                <w:rFonts w:ascii="BookmanOldStyle" w:hAnsi="BookmanOldStyle" w:cs="BookmanOldStyle"/>
                <w:sz w:val="20"/>
              </w:rPr>
            </w:pPr>
            <w:r w:rsidRPr="00785D55">
              <w:rPr>
                <w:rFonts w:ascii="BookmanOldStyle" w:hAnsi="BookmanOldStyle" w:cs="BookmanOldStyle"/>
                <w:sz w:val="20"/>
              </w:rPr>
              <w:t>Kraftmoment</w:t>
            </w:r>
            <w:r>
              <w:rPr>
                <w:rFonts w:ascii="BookmanOldStyle" w:hAnsi="BookmanOldStyle" w:cs="BookmanOldStyle"/>
                <w:sz w:val="20"/>
              </w:rPr>
              <w:t xml:space="preserve">, </w:t>
            </w:r>
            <w:r w:rsidRPr="00785D55">
              <w:rPr>
                <w:rFonts w:ascii="BookmanOldStyle" w:hAnsi="BookmanOldStyle" w:cs="BookmanOldStyle"/>
                <w:sz w:val="20"/>
              </w:rPr>
              <w:t>Energiomvandling</w:t>
            </w:r>
          </w:p>
        </w:tc>
        <w:tc>
          <w:tcPr>
            <w:tcW w:w="2624" w:type="dxa"/>
            <w:tcBorders>
              <w:top w:val="single" w:sz="6" w:space="0" w:color="000080"/>
            </w:tcBorders>
          </w:tcPr>
          <w:p w:rsidR="00EE4F52" w:rsidRPr="00785D55" w:rsidRDefault="00EE4F52" w:rsidP="008E4A04">
            <w:pPr>
              <w:rPr>
                <w:rFonts w:ascii="Bookman Old Style" w:hAnsi="Bookman Old Style"/>
                <w:sz w:val="20"/>
              </w:rPr>
            </w:pPr>
          </w:p>
        </w:tc>
        <w:tc>
          <w:tcPr>
            <w:tcW w:w="2463" w:type="dxa"/>
            <w:tcBorders>
              <w:top w:val="single" w:sz="6" w:space="0" w:color="000080"/>
            </w:tcBorders>
          </w:tcPr>
          <w:p w:rsidR="00EE4F52" w:rsidRPr="00785D55" w:rsidRDefault="00EE4F52" w:rsidP="008E4A04">
            <w:pPr>
              <w:rPr>
                <w:rFonts w:ascii="Bookman Old Style" w:hAnsi="Bookman Old Style"/>
                <w:sz w:val="20"/>
              </w:rPr>
            </w:pPr>
          </w:p>
        </w:tc>
      </w:tr>
      <w:tr w:rsidR="00EE4F52" w:rsidRPr="00785D55" w:rsidTr="0021366B">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8E4A04">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785D55" w:rsidRDefault="00EE4F52" w:rsidP="008E4A04">
            <w:pPr>
              <w:rPr>
                <w:rFonts w:ascii="Bookman Old Style" w:hAnsi="Bookman Old Style"/>
                <w:sz w:val="20"/>
              </w:rPr>
            </w:pPr>
          </w:p>
        </w:tc>
      </w:tr>
      <w:tr w:rsidR="00165FBE" w:rsidRPr="00785D55" w:rsidTr="0021366B">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4</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Elektriska laddningar. </w:t>
            </w: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p>
        </w:tc>
        <w:tc>
          <w:tcPr>
            <w:tcW w:w="2624" w:type="dxa"/>
          </w:tcPr>
          <w:p w:rsidR="00165FBE" w:rsidRPr="00785D55" w:rsidRDefault="00165FBE" w:rsidP="009E7AF5">
            <w:pPr>
              <w:rPr>
                <w:rFonts w:ascii="Bookman Old Style" w:hAnsi="Bookman Old Style"/>
                <w:sz w:val="20"/>
              </w:rPr>
            </w:pPr>
            <w:r>
              <w:rPr>
                <w:rFonts w:ascii="Bookman Old Style" w:hAnsi="Bookman Old Style"/>
                <w:sz w:val="20"/>
              </w:rPr>
              <w:t>Kap. 12.1 – 12.5</w:t>
            </w:r>
          </w:p>
        </w:tc>
        <w:tc>
          <w:tcPr>
            <w:tcW w:w="2463" w:type="dxa"/>
          </w:tcPr>
          <w:p w:rsidR="00165FBE" w:rsidRDefault="00165FBE" w:rsidP="009E7AF5">
            <w:pPr>
              <w:rPr>
                <w:rFonts w:ascii="Bookman Old Style" w:hAnsi="Bookman Old Style"/>
                <w:sz w:val="20"/>
              </w:rPr>
            </w:pPr>
            <w:r>
              <w:rPr>
                <w:rFonts w:ascii="Bookman Old Style" w:hAnsi="Bookman Old Style"/>
                <w:sz w:val="20"/>
              </w:rPr>
              <w:t xml:space="preserve">12: 3, 5, 9-11, 14, 15, </w:t>
            </w:r>
          </w:p>
          <w:p w:rsidR="00165FBE" w:rsidRPr="00785D55" w:rsidRDefault="00165FBE" w:rsidP="009E7AF5">
            <w:pPr>
              <w:rPr>
                <w:rFonts w:ascii="Bookman Old Style" w:hAnsi="Bookman Old Style"/>
                <w:sz w:val="20"/>
              </w:rPr>
            </w:pPr>
            <w:r>
              <w:rPr>
                <w:rFonts w:ascii="Bookman Old Style" w:hAnsi="Bookman Old Style"/>
                <w:sz w:val="20"/>
              </w:rPr>
              <w:t>T: 296; 299; 302; 307, 310</w:t>
            </w:r>
          </w:p>
        </w:tc>
      </w:tr>
      <w:tr w:rsidR="00134C83" w:rsidRPr="00785D55" w:rsidTr="0021366B">
        <w:tc>
          <w:tcPr>
            <w:tcW w:w="736" w:type="dxa"/>
            <w:tcBorders>
              <w:top w:val="nil"/>
              <w:left w:val="single" w:sz="4" w:space="0" w:color="auto"/>
              <w:bottom w:val="nil"/>
              <w:right w:val="single" w:sz="4" w:space="0" w:color="auto"/>
            </w:tcBorders>
          </w:tcPr>
          <w:p w:rsidR="00134C83" w:rsidRPr="00785D55" w:rsidRDefault="00134C83" w:rsidP="00DF5467">
            <w:pPr>
              <w:jc w:val="center"/>
              <w:rPr>
                <w:rFonts w:ascii="Bookman Old Style" w:hAnsi="Bookman Old Style"/>
                <w:sz w:val="20"/>
              </w:rPr>
            </w:pPr>
          </w:p>
        </w:tc>
        <w:tc>
          <w:tcPr>
            <w:tcW w:w="850" w:type="dxa"/>
            <w:tcBorders>
              <w:left w:val="single" w:sz="4" w:space="0" w:color="auto"/>
            </w:tcBorders>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25</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r>
              <w:rPr>
                <w:rFonts w:ascii="BookmanOldStyle" w:hAnsi="BookmanOldStyle" w:cs="BookmanOldStyle"/>
                <w:sz w:val="20"/>
              </w:rPr>
              <w:t xml:space="preserve"> Forts, Ström. </w:t>
            </w:r>
            <w:proofErr w:type="gramStart"/>
            <w:r>
              <w:rPr>
                <w:rFonts w:ascii="BookmanOldStyle" w:hAnsi="BookmanOldStyle" w:cs="BookmanOldStyle"/>
                <w:sz w:val="20"/>
              </w:rPr>
              <w:t>Spänning ,</w:t>
            </w:r>
            <w:proofErr w:type="gramEnd"/>
            <w:r>
              <w:rPr>
                <w:rFonts w:ascii="BookmanOldStyle" w:hAnsi="BookmanOldStyle" w:cs="BookmanOldStyle"/>
                <w:sz w:val="20"/>
              </w:rPr>
              <w:t xml:space="preserve"> Batterier, Elektrisk energi</w:t>
            </w:r>
          </w:p>
        </w:tc>
        <w:tc>
          <w:tcPr>
            <w:tcW w:w="2624" w:type="dxa"/>
          </w:tcPr>
          <w:p w:rsidR="00134C83" w:rsidRDefault="00134C83" w:rsidP="009E7AF5">
            <w:pPr>
              <w:rPr>
                <w:rFonts w:ascii="Bookman Old Style" w:hAnsi="Bookman Old Style"/>
                <w:sz w:val="20"/>
              </w:rPr>
            </w:pPr>
            <w:r>
              <w:rPr>
                <w:rFonts w:ascii="Bookman Old Style" w:hAnsi="Bookman Old Style"/>
                <w:sz w:val="20"/>
              </w:rPr>
              <w:t>13.1 – 13.2</w:t>
            </w:r>
          </w:p>
          <w:p w:rsidR="00134C83" w:rsidRPr="00785D55" w:rsidRDefault="00134C83" w:rsidP="009E7AF5">
            <w:pPr>
              <w:rPr>
                <w:rFonts w:ascii="Bookman Old Style" w:hAnsi="Bookman Old Style"/>
                <w:sz w:val="20"/>
              </w:rPr>
            </w:pPr>
            <w:r>
              <w:rPr>
                <w:rFonts w:ascii="Bookman Old Style" w:hAnsi="Bookman Old Style"/>
                <w:sz w:val="20"/>
              </w:rPr>
              <w:t>12.7 – 12.9</w:t>
            </w:r>
          </w:p>
        </w:tc>
        <w:tc>
          <w:tcPr>
            <w:tcW w:w="2463" w:type="dxa"/>
          </w:tcPr>
          <w:p w:rsidR="00134C83" w:rsidRDefault="00134C83" w:rsidP="009E7AF5">
            <w:pPr>
              <w:rPr>
                <w:rFonts w:ascii="Bookman Old Style" w:hAnsi="Bookman Old Style"/>
                <w:sz w:val="20"/>
              </w:rPr>
            </w:pPr>
            <w:r>
              <w:rPr>
                <w:rFonts w:ascii="Bookman Old Style" w:hAnsi="Bookman Old Style"/>
                <w:sz w:val="20"/>
              </w:rPr>
              <w:t>13: 1-3, 5</w:t>
            </w:r>
          </w:p>
          <w:p w:rsidR="00134C83" w:rsidRPr="00785D55" w:rsidRDefault="00134C83" w:rsidP="009E7AF5">
            <w:pPr>
              <w:rPr>
                <w:rFonts w:ascii="Bookman Old Style" w:hAnsi="Bookman Old Style"/>
                <w:sz w:val="20"/>
              </w:rPr>
            </w:pPr>
            <w:r>
              <w:rPr>
                <w:rFonts w:ascii="Bookman Old Style" w:hAnsi="Bookman Old Style"/>
                <w:sz w:val="20"/>
              </w:rPr>
              <w:t>12: 24, 26</w:t>
            </w:r>
          </w:p>
        </w:tc>
      </w:tr>
      <w:tr w:rsidR="00EE4F52" w:rsidRPr="00785D55" w:rsidTr="005804F6">
        <w:tc>
          <w:tcPr>
            <w:tcW w:w="736" w:type="dxa"/>
            <w:tcBorders>
              <w:top w:val="single" w:sz="6" w:space="0" w:color="000080"/>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Pr>
                <w:rFonts w:ascii="Bookman Old Style" w:hAnsi="Bookman Old Style"/>
                <w:sz w:val="20"/>
              </w:rPr>
              <w:t>6</w:t>
            </w:r>
          </w:p>
        </w:tc>
        <w:tc>
          <w:tcPr>
            <w:tcW w:w="850" w:type="dxa"/>
          </w:tcPr>
          <w:p w:rsidR="00EE4F52" w:rsidRPr="00785D55" w:rsidRDefault="00EE4F52" w:rsidP="00190C77">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6</w:t>
            </w:r>
          </w:p>
        </w:tc>
        <w:tc>
          <w:tcPr>
            <w:tcW w:w="2807" w:type="dxa"/>
          </w:tcPr>
          <w:p w:rsidR="00EE4F52" w:rsidRPr="00785D55" w:rsidRDefault="00EE4F52" w:rsidP="008168F3">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DF5467">
            <w:pPr>
              <w:rPr>
                <w:rFonts w:ascii="Bookman Old Style" w:hAnsi="Bookman Old Style"/>
                <w:sz w:val="20"/>
              </w:rPr>
            </w:pPr>
          </w:p>
        </w:tc>
        <w:tc>
          <w:tcPr>
            <w:tcW w:w="2463" w:type="dxa"/>
          </w:tcPr>
          <w:p w:rsidR="00EE4F52" w:rsidRPr="00785D55" w:rsidRDefault="00EE4F52" w:rsidP="00DF5467">
            <w:pPr>
              <w:rPr>
                <w:rFonts w:ascii="Bookman Old Style" w:hAnsi="Bookman Old Style"/>
                <w:sz w:val="20"/>
              </w:rPr>
            </w:pPr>
          </w:p>
        </w:tc>
      </w:tr>
      <w:tr w:rsidR="00134C83" w:rsidRPr="00785D55" w:rsidTr="005804F6">
        <w:tc>
          <w:tcPr>
            <w:tcW w:w="736" w:type="dxa"/>
            <w:tcBorders>
              <w:top w:val="nil"/>
              <w:bottom w:val="nil"/>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7</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r w:rsidRPr="00785D55">
              <w:rPr>
                <w:rFonts w:ascii="BookmanOldStyle" w:hAnsi="BookmanOldStyle" w:cs="BookmanOldStyle"/>
                <w:sz w:val="20"/>
              </w:rPr>
              <w:t xml:space="preserve"> </w:t>
            </w:r>
            <w:r>
              <w:rPr>
                <w:rFonts w:ascii="BookmanOldStyle" w:hAnsi="BookmanOldStyle" w:cs="BookmanOldStyle"/>
                <w:sz w:val="20"/>
              </w:rPr>
              <w:t>Ström, spänning, resistans/resistivitet. Elektrisk effekt. Kopplingsscheman</w:t>
            </w:r>
          </w:p>
        </w:tc>
        <w:tc>
          <w:tcPr>
            <w:tcW w:w="2624" w:type="dxa"/>
          </w:tcPr>
          <w:p w:rsidR="00134C83" w:rsidRPr="00785D55" w:rsidRDefault="00134C83" w:rsidP="009E7AF5">
            <w:pPr>
              <w:rPr>
                <w:rFonts w:ascii="Bookman Old Style" w:hAnsi="Bookman Old Style"/>
                <w:sz w:val="20"/>
              </w:rPr>
            </w:pPr>
            <w:r>
              <w:rPr>
                <w:rFonts w:ascii="Bookman Old Style" w:hAnsi="Bookman Old Style"/>
                <w:sz w:val="20"/>
              </w:rPr>
              <w:t>Kap. 13.3  – 13.9</w:t>
            </w:r>
          </w:p>
        </w:tc>
        <w:tc>
          <w:tcPr>
            <w:tcW w:w="2463" w:type="dxa"/>
          </w:tcPr>
          <w:p w:rsidR="00134C83" w:rsidRDefault="00134C83" w:rsidP="009E7AF5">
            <w:pPr>
              <w:rPr>
                <w:rFonts w:ascii="Bookman Old Style" w:hAnsi="Bookman Old Style"/>
                <w:sz w:val="20"/>
              </w:rPr>
            </w:pPr>
            <w:r>
              <w:rPr>
                <w:rFonts w:ascii="Bookman Old Style" w:hAnsi="Bookman Old Style"/>
                <w:sz w:val="20"/>
              </w:rPr>
              <w:t>13: 9, 11, 13</w:t>
            </w:r>
          </w:p>
          <w:p w:rsidR="00134C83" w:rsidRPr="00785D55" w:rsidRDefault="00134C83" w:rsidP="009E7AF5">
            <w:pPr>
              <w:rPr>
                <w:rFonts w:ascii="Bookman Old Style" w:hAnsi="Bookman Old Style"/>
                <w:sz w:val="20"/>
              </w:rPr>
            </w:pPr>
          </w:p>
        </w:tc>
      </w:tr>
      <w:tr w:rsidR="00134C83" w:rsidRPr="00785D55" w:rsidTr="00E65EA2">
        <w:tc>
          <w:tcPr>
            <w:tcW w:w="736" w:type="dxa"/>
            <w:tcBorders>
              <w:top w:val="nil"/>
              <w:bottom w:val="single" w:sz="4" w:space="0" w:color="auto"/>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8</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 xml:space="preserve">Serie- och parallellkoppling. Batterier, </w:t>
            </w:r>
            <w:r w:rsidRPr="00785D55">
              <w:rPr>
                <w:rFonts w:ascii="BookmanOldStyle" w:hAnsi="BookmanOldStyle" w:cs="BookmanOldStyle"/>
                <w:sz w:val="20"/>
              </w:rPr>
              <w:t>Elektrisk potential</w:t>
            </w:r>
          </w:p>
        </w:tc>
        <w:tc>
          <w:tcPr>
            <w:tcW w:w="2624" w:type="dxa"/>
          </w:tcPr>
          <w:p w:rsidR="00134C83" w:rsidRDefault="00134C83" w:rsidP="009E7AF5">
            <w:pPr>
              <w:rPr>
                <w:rFonts w:ascii="Bookman Old Style" w:hAnsi="Bookman Old Style"/>
                <w:sz w:val="20"/>
              </w:rPr>
            </w:pPr>
            <w:r>
              <w:rPr>
                <w:rFonts w:ascii="Bookman Old Style" w:hAnsi="Bookman Old Style"/>
                <w:sz w:val="20"/>
              </w:rPr>
              <w:t>Kap. 13.10 – 13.11</w:t>
            </w:r>
          </w:p>
          <w:p w:rsidR="00134C83" w:rsidRDefault="00134C83" w:rsidP="009E7AF5">
            <w:pPr>
              <w:rPr>
                <w:rFonts w:ascii="Bookman Old Style" w:hAnsi="Bookman Old Style"/>
                <w:sz w:val="20"/>
              </w:rPr>
            </w:pPr>
            <w:r>
              <w:rPr>
                <w:rFonts w:ascii="Bookman Old Style" w:hAnsi="Bookman Old Style"/>
                <w:sz w:val="20"/>
              </w:rPr>
              <w:t>Kap. 14.6 – 14.8</w:t>
            </w:r>
          </w:p>
          <w:p w:rsidR="00134C83" w:rsidRPr="00785D55" w:rsidRDefault="00134C83" w:rsidP="009E7AF5">
            <w:pPr>
              <w:rPr>
                <w:rFonts w:ascii="Bookman Old Style" w:hAnsi="Bookman Old Style"/>
                <w:sz w:val="20"/>
              </w:rPr>
            </w:pPr>
          </w:p>
        </w:tc>
        <w:tc>
          <w:tcPr>
            <w:tcW w:w="2463" w:type="dxa"/>
          </w:tcPr>
          <w:p w:rsidR="00134C83" w:rsidRDefault="00134C83" w:rsidP="009E7AF5">
            <w:pPr>
              <w:rPr>
                <w:rFonts w:ascii="Bookman Old Style" w:hAnsi="Bookman Old Style"/>
                <w:sz w:val="20"/>
              </w:rPr>
            </w:pPr>
            <w:r>
              <w:rPr>
                <w:rFonts w:ascii="Bookman Old Style" w:hAnsi="Bookman Old Style"/>
                <w:sz w:val="20"/>
              </w:rPr>
              <w:t>13: 18-28, 30, 32, 36</w:t>
            </w:r>
          </w:p>
          <w:p w:rsidR="00134C83" w:rsidRDefault="00134C83" w:rsidP="009E7AF5">
            <w:pPr>
              <w:rPr>
                <w:rFonts w:ascii="Bookman Old Style" w:hAnsi="Bookman Old Style"/>
                <w:sz w:val="20"/>
              </w:rPr>
            </w:pPr>
            <w:proofErr w:type="gramStart"/>
            <w:r>
              <w:rPr>
                <w:rFonts w:ascii="Bookman Old Style" w:hAnsi="Bookman Old Style"/>
                <w:sz w:val="20"/>
              </w:rPr>
              <w:t>14:  23</w:t>
            </w:r>
            <w:proofErr w:type="gramEnd"/>
            <w:r>
              <w:rPr>
                <w:rFonts w:ascii="Bookman Old Style" w:hAnsi="Bookman Old Style"/>
                <w:sz w:val="20"/>
              </w:rPr>
              <w:t>, 25</w:t>
            </w:r>
          </w:p>
          <w:p w:rsidR="00134C83" w:rsidRPr="00785D55" w:rsidRDefault="00134C83" w:rsidP="009E7AF5">
            <w:pPr>
              <w:rPr>
                <w:rFonts w:ascii="Bookman Old Style" w:hAnsi="Bookman Old Style"/>
                <w:sz w:val="20"/>
              </w:rPr>
            </w:pPr>
            <w:r>
              <w:rPr>
                <w:rFonts w:ascii="Bookman Old Style" w:hAnsi="Bookman Old Style"/>
                <w:sz w:val="20"/>
              </w:rPr>
              <w:t>T: 353, 358, 363, 371</w:t>
            </w:r>
          </w:p>
        </w:tc>
      </w:tr>
      <w:tr w:rsidR="00EE4F52" w:rsidRPr="00785D55" w:rsidTr="00E65EA2">
        <w:tc>
          <w:tcPr>
            <w:tcW w:w="736" w:type="dxa"/>
            <w:tcBorders>
              <w:top w:val="single" w:sz="4" w:space="0" w:color="auto"/>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sidR="00890AFE">
              <w:rPr>
                <w:rFonts w:ascii="Bookman Old Style" w:hAnsi="Bookman Old Style"/>
                <w:sz w:val="20"/>
              </w:rPr>
              <w:t>7</w:t>
            </w:r>
          </w:p>
        </w:tc>
        <w:tc>
          <w:tcPr>
            <w:tcW w:w="850" w:type="dxa"/>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Kopplin</w:t>
            </w:r>
            <w:r>
              <w:rPr>
                <w:rFonts w:ascii="BookmanOldStyle" w:hAnsi="BookmanOldStyle" w:cs="BookmanOldStyle"/>
                <w:sz w:val="20"/>
              </w:rPr>
              <w:t>g</w:t>
            </w:r>
            <w:r w:rsidRPr="00785D55">
              <w:rPr>
                <w:rFonts w:ascii="BookmanOldStyle" w:hAnsi="BookmanOldStyle" w:cs="BookmanOldStyle"/>
                <w:sz w:val="20"/>
              </w:rPr>
              <w:t>sövningar</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5E7E4F" w:rsidRDefault="00EE4F52" w:rsidP="008E4A04">
            <w:pPr>
              <w:rPr>
                <w:rFonts w:ascii="Bookman Old Style" w:hAnsi="Bookman Old Style"/>
                <w:i/>
                <w:sz w:val="20"/>
              </w:rPr>
            </w:pP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29</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p>
        </w:tc>
        <w:tc>
          <w:tcPr>
            <w:tcW w:w="2624" w:type="dxa"/>
          </w:tcPr>
          <w:p w:rsidR="00D7359A" w:rsidRDefault="00D7359A" w:rsidP="00D7359A">
            <w:pPr>
              <w:rPr>
                <w:rFonts w:ascii="Bookman Old Style" w:hAnsi="Bookman Old Style"/>
                <w:sz w:val="20"/>
              </w:rPr>
            </w:pPr>
            <w:r>
              <w:rPr>
                <w:rFonts w:ascii="Bookman Old Style" w:hAnsi="Bookman Old Style"/>
                <w:sz w:val="20"/>
              </w:rPr>
              <w:t>Kap. 14.6 – 14.8 forts</w:t>
            </w:r>
          </w:p>
          <w:p w:rsidR="00E96CCC" w:rsidRPr="00785D55" w:rsidRDefault="00E96CCC" w:rsidP="003814FB">
            <w:pPr>
              <w:rPr>
                <w:rFonts w:ascii="Bookman Old Style" w:hAnsi="Bookman Old Style"/>
                <w:sz w:val="20"/>
              </w:rPr>
            </w:pPr>
          </w:p>
        </w:tc>
        <w:tc>
          <w:tcPr>
            <w:tcW w:w="2463" w:type="dxa"/>
          </w:tcPr>
          <w:p w:rsidR="00E96CCC" w:rsidRPr="00785D55" w:rsidRDefault="00E96CCC" w:rsidP="00D7359A">
            <w:pPr>
              <w:rPr>
                <w:rFonts w:ascii="Bookman Old Style" w:hAnsi="Bookman Old Style"/>
                <w:sz w:val="20"/>
              </w:rPr>
            </w:pPr>
            <w:r>
              <w:rPr>
                <w:rFonts w:ascii="Bookman Old Style" w:hAnsi="Bookman Old Style"/>
                <w:sz w:val="20"/>
              </w:rPr>
              <w:t xml:space="preserve">T: </w:t>
            </w:r>
            <w:r w:rsidR="00D7359A">
              <w:rPr>
                <w:rFonts w:ascii="Bookman Old Style" w:hAnsi="Bookman Old Style"/>
                <w:sz w:val="20"/>
              </w:rPr>
              <w:t>344,</w:t>
            </w:r>
            <w:r>
              <w:rPr>
                <w:rFonts w:ascii="Bookman Old Style" w:hAnsi="Bookman Old Style"/>
                <w:sz w:val="20"/>
              </w:rPr>
              <w:t xml:space="preserve"> 408,</w:t>
            </w:r>
            <w:r w:rsidR="00D7359A">
              <w:rPr>
                <w:rFonts w:ascii="Bookman Old Style" w:hAnsi="Bookman Old Style"/>
                <w:sz w:val="20"/>
              </w:rPr>
              <w:t xml:space="preserve"> 423</w:t>
            </w:r>
            <w:r w:rsidR="008B3691">
              <w:rPr>
                <w:rFonts w:ascii="Bookman Old Style" w:hAnsi="Bookman Old Style"/>
                <w:sz w:val="20"/>
              </w:rPr>
              <w:t xml:space="preserve"> </w:t>
            </w:r>
            <w:r>
              <w:rPr>
                <w:rFonts w:ascii="Bookman Old Style" w:hAnsi="Bookman Old Style"/>
                <w:sz w:val="20"/>
              </w:rPr>
              <w:t xml:space="preserve"> </w:t>
            </w:r>
            <w:r>
              <w:rPr>
                <w:rFonts w:ascii="Bookman Old Style" w:hAnsi="Bookman Old Style"/>
                <w:sz w:val="20"/>
              </w:rPr>
              <w:br/>
              <w:t>410 – 412, 419</w:t>
            </w: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30</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w:t>
            </w:r>
            <w:r>
              <w:rPr>
                <w:rFonts w:ascii="BookmanOldStyle" w:hAnsi="BookmanOldStyle" w:cs="BookmanOldStyle"/>
                <w:sz w:val="20"/>
              </w:rPr>
              <w:t>a kretsar</w:t>
            </w:r>
          </w:p>
        </w:tc>
        <w:tc>
          <w:tcPr>
            <w:tcW w:w="2624" w:type="dxa"/>
          </w:tcPr>
          <w:p w:rsidR="00E96CCC" w:rsidRPr="00785D55" w:rsidRDefault="00E96CCC" w:rsidP="003814FB">
            <w:pPr>
              <w:rPr>
                <w:rFonts w:ascii="Bookman Old Style" w:hAnsi="Bookman Old Style"/>
                <w:sz w:val="20"/>
              </w:rPr>
            </w:pPr>
          </w:p>
        </w:tc>
        <w:tc>
          <w:tcPr>
            <w:tcW w:w="2463" w:type="dxa"/>
          </w:tcPr>
          <w:p w:rsidR="00E96CCC" w:rsidRPr="00785D55" w:rsidRDefault="00E96CCC" w:rsidP="003814FB">
            <w:pPr>
              <w:rPr>
                <w:rFonts w:ascii="Bookman Old Style" w:hAnsi="Bookman Old Style"/>
                <w:sz w:val="20"/>
              </w:rPr>
            </w:pPr>
            <w:r>
              <w:rPr>
                <w:rFonts w:ascii="Bookman Old Style" w:hAnsi="Bookman Old Style"/>
                <w:sz w:val="20"/>
              </w:rPr>
              <w:t>T: 413 – 416, 425</w:t>
            </w:r>
          </w:p>
        </w:tc>
      </w:tr>
      <w:tr w:rsidR="001D6974" w:rsidRPr="00785D55" w:rsidTr="00FC72F4">
        <w:tc>
          <w:tcPr>
            <w:tcW w:w="736" w:type="dxa"/>
            <w:tcBorders>
              <w:top w:val="nil"/>
              <w:bottom w:val="single" w:sz="4" w:space="0" w:color="auto"/>
            </w:tcBorders>
          </w:tcPr>
          <w:p w:rsidR="001D6974" w:rsidRPr="00785D55" w:rsidRDefault="001D6974" w:rsidP="00DF5467">
            <w:pPr>
              <w:jc w:val="center"/>
              <w:rPr>
                <w:rFonts w:ascii="Bookman Old Style" w:hAnsi="Bookman Old Style"/>
                <w:sz w:val="20"/>
              </w:rPr>
            </w:pPr>
          </w:p>
        </w:tc>
        <w:tc>
          <w:tcPr>
            <w:tcW w:w="850" w:type="dxa"/>
          </w:tcPr>
          <w:p w:rsidR="001D6974" w:rsidRPr="00785D55" w:rsidRDefault="001D6974" w:rsidP="00D0126C">
            <w:pPr>
              <w:jc w:val="center"/>
              <w:rPr>
                <w:rFonts w:ascii="Bookman Old Style" w:hAnsi="Bookman Old Style"/>
                <w:sz w:val="20"/>
              </w:rPr>
            </w:pPr>
            <w:r w:rsidRPr="00785D55">
              <w:rPr>
                <w:rFonts w:ascii="Bookman Old Style" w:hAnsi="Bookman Old Style"/>
                <w:sz w:val="20"/>
              </w:rPr>
              <w:t>31</w:t>
            </w:r>
          </w:p>
        </w:tc>
        <w:tc>
          <w:tcPr>
            <w:tcW w:w="2807" w:type="dxa"/>
          </w:tcPr>
          <w:p w:rsidR="001D6974" w:rsidRPr="00785D55" w:rsidRDefault="001D6974" w:rsidP="00D0126C">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1D6974" w:rsidRPr="00785D55" w:rsidRDefault="001D6974" w:rsidP="008E4A04">
            <w:pPr>
              <w:rPr>
                <w:rFonts w:ascii="Bookman Old Style" w:hAnsi="Bookman Old Style"/>
                <w:sz w:val="20"/>
              </w:rPr>
            </w:pPr>
          </w:p>
        </w:tc>
        <w:tc>
          <w:tcPr>
            <w:tcW w:w="2463" w:type="dxa"/>
          </w:tcPr>
          <w:p w:rsidR="001D6974" w:rsidRPr="00785D55" w:rsidRDefault="001D6974" w:rsidP="008E4A04">
            <w:pPr>
              <w:rPr>
                <w:rFonts w:ascii="Bookman Old Style" w:hAnsi="Bookman Old Style"/>
                <w:sz w:val="20"/>
              </w:rPr>
            </w:pPr>
          </w:p>
        </w:tc>
      </w:tr>
      <w:tr w:rsidR="00530D32" w:rsidRPr="00785D55" w:rsidTr="00530D32">
        <w:tc>
          <w:tcPr>
            <w:tcW w:w="736" w:type="dxa"/>
            <w:tcBorders>
              <w:top w:val="single" w:sz="6" w:space="0" w:color="000080"/>
              <w:bottom w:val="nil"/>
              <w:right w:val="single" w:sz="4" w:space="0" w:color="auto"/>
            </w:tcBorders>
          </w:tcPr>
          <w:p w:rsidR="00530D32" w:rsidRPr="00785D55" w:rsidRDefault="00530D32" w:rsidP="00DF5467">
            <w:pPr>
              <w:jc w:val="center"/>
              <w:rPr>
                <w:rFonts w:ascii="Bookman Old Style" w:hAnsi="Bookman Old Style"/>
                <w:sz w:val="20"/>
              </w:rPr>
            </w:pPr>
            <w:r>
              <w:rPr>
                <w:rFonts w:ascii="Bookman Old Style" w:hAnsi="Bookman Old Style"/>
                <w:sz w:val="20"/>
              </w:rPr>
              <w:t>4</w:t>
            </w:r>
            <w:r w:rsidR="00890AFE">
              <w:rPr>
                <w:rFonts w:ascii="Bookman Old Style" w:hAnsi="Bookman Old Style"/>
                <w:sz w:val="20"/>
              </w:rPr>
              <w:t>8</w:t>
            </w:r>
          </w:p>
        </w:tc>
        <w:tc>
          <w:tcPr>
            <w:tcW w:w="850" w:type="dxa"/>
            <w:tcBorders>
              <w:top w:val="single" w:sz="4" w:space="0" w:color="auto"/>
              <w:left w:val="single" w:sz="4" w:space="0" w:color="auto"/>
              <w:bottom w:val="single" w:sz="4" w:space="0" w:color="auto"/>
              <w:right w:val="single" w:sz="4" w:space="0" w:color="auto"/>
            </w:tcBorders>
          </w:tcPr>
          <w:p w:rsidR="00530D32" w:rsidRDefault="00530D32" w:rsidP="00D0126C">
            <w:pPr>
              <w:jc w:val="center"/>
              <w:rPr>
                <w:rFonts w:ascii="Bookman Old Style" w:hAnsi="Bookman Old Style"/>
                <w:b/>
                <w:sz w:val="20"/>
              </w:rPr>
            </w:pPr>
            <w:r>
              <w:rPr>
                <w:rFonts w:ascii="Bookman Old Style" w:hAnsi="Bookman Old Style"/>
                <w:b/>
                <w:sz w:val="20"/>
              </w:rPr>
              <w:t>KS 2</w:t>
            </w:r>
          </w:p>
          <w:p w:rsidR="00290917" w:rsidRDefault="00433C6B" w:rsidP="00D0126C">
            <w:pPr>
              <w:jc w:val="center"/>
              <w:rPr>
                <w:rFonts w:ascii="Bookman Old Style" w:hAnsi="Bookman Old Style"/>
                <w:b/>
                <w:sz w:val="20"/>
              </w:rPr>
            </w:pPr>
            <w:r>
              <w:rPr>
                <w:rFonts w:ascii="Bookman Old Style" w:hAnsi="Bookman Old Style"/>
                <w:b/>
                <w:sz w:val="20"/>
              </w:rPr>
              <w:t>27/11</w:t>
            </w:r>
          </w:p>
          <w:p w:rsidR="00530D32" w:rsidRPr="003456EB" w:rsidRDefault="00530D32" w:rsidP="00D0126C">
            <w:pPr>
              <w:jc w:val="center"/>
              <w:rPr>
                <w:rFonts w:ascii="Bookman Old Style" w:hAnsi="Bookman Old Style"/>
                <w:b/>
                <w:sz w:val="20"/>
              </w:rPr>
            </w:pPr>
          </w:p>
        </w:tc>
        <w:tc>
          <w:tcPr>
            <w:tcW w:w="2807" w:type="dxa"/>
            <w:tcBorders>
              <w:top w:val="single" w:sz="4" w:space="0" w:color="auto"/>
              <w:left w:val="single" w:sz="4" w:space="0" w:color="auto"/>
              <w:bottom w:val="single" w:sz="4" w:space="0" w:color="auto"/>
              <w:right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Pr>
                <w:rFonts w:ascii="BookmanOldStyle" w:hAnsi="BookmanOldStyle" w:cs="BookmanOldStyle"/>
                <w:sz w:val="20"/>
              </w:rPr>
              <w:t>Kraftmoment, arbete och energi, effekt, verkningsgrad, rörelsemängd och impuls, ellära</w:t>
            </w:r>
          </w:p>
        </w:tc>
        <w:tc>
          <w:tcPr>
            <w:tcW w:w="2624"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32</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Tryck.</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44 - 53</w:t>
            </w:r>
          </w:p>
        </w:tc>
        <w:tc>
          <w:tcPr>
            <w:tcW w:w="2463" w:type="dxa"/>
            <w:tcBorders>
              <w:top w:val="single" w:sz="4" w:space="0" w:color="auto"/>
            </w:tcBorders>
          </w:tcPr>
          <w:p w:rsidR="00530D32" w:rsidRPr="00785D55" w:rsidRDefault="00C876A2" w:rsidP="00AC3A26">
            <w:pPr>
              <w:rPr>
                <w:rFonts w:ascii="Bookman Old Style" w:hAnsi="Bookman Old Style"/>
                <w:sz w:val="20"/>
              </w:rPr>
            </w:pPr>
            <w:r>
              <w:rPr>
                <w:rFonts w:ascii="Bookman Old Style" w:hAnsi="Bookman Old Style"/>
                <w:sz w:val="20"/>
              </w:rPr>
              <w:t>3: 12, 16, 17, 18, 22, 24</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33</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Lyftkraft; Arkimedes princip</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3.3 – 3.4</w:t>
            </w:r>
          </w:p>
        </w:tc>
        <w:tc>
          <w:tcPr>
            <w:tcW w:w="2463" w:type="dxa"/>
            <w:tcBorders>
              <w:top w:val="single" w:sz="4" w:space="0" w:color="auto"/>
            </w:tcBorders>
          </w:tcPr>
          <w:p w:rsidR="00530D32" w:rsidRDefault="004619C3" w:rsidP="00AC3A26">
            <w:pPr>
              <w:rPr>
                <w:rFonts w:ascii="Bookman Old Style" w:hAnsi="Bookman Old Style"/>
                <w:sz w:val="20"/>
              </w:rPr>
            </w:pPr>
            <w:r>
              <w:rPr>
                <w:rFonts w:ascii="Bookman Old Style" w:hAnsi="Bookman Old Style"/>
                <w:sz w:val="20"/>
              </w:rPr>
              <w:t>3: 29, 31, 32</w:t>
            </w:r>
          </w:p>
          <w:p w:rsidR="004619C3" w:rsidRPr="00785D55" w:rsidRDefault="004619C3" w:rsidP="00AC3A26">
            <w:pPr>
              <w:rPr>
                <w:rFonts w:ascii="Bookman Old Style" w:hAnsi="Bookman Old Style"/>
                <w:sz w:val="20"/>
              </w:rPr>
            </w:pPr>
            <w:r>
              <w:rPr>
                <w:rFonts w:ascii="Bookman Old Style" w:hAnsi="Bookman Old Style"/>
                <w:sz w:val="20"/>
              </w:rPr>
              <w:t>T: 473, 476, 480</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34</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Ideala </w:t>
            </w:r>
            <w:proofErr w:type="gramStart"/>
            <w:r w:rsidRPr="00785D55">
              <w:rPr>
                <w:rFonts w:ascii="BookmanOldStyle" w:hAnsi="BookmanOldStyle" w:cs="BookmanOldStyle"/>
                <w:sz w:val="20"/>
              </w:rPr>
              <w:t>gaslagen ,</w:t>
            </w:r>
            <w:proofErr w:type="gramEnd"/>
            <w:r w:rsidRPr="00785D55">
              <w:rPr>
                <w:rFonts w:ascii="BookmanOldStyle" w:hAnsi="BookmanOldStyle" w:cs="BookmanOldStyle"/>
                <w:sz w:val="20"/>
              </w:rPr>
              <w:t xml:space="preserve"> absolut temperatur</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54 - 55</w:t>
            </w:r>
          </w:p>
        </w:tc>
        <w:tc>
          <w:tcPr>
            <w:tcW w:w="2463" w:type="dxa"/>
            <w:tcBorders>
              <w:top w:val="single" w:sz="4" w:space="0" w:color="auto"/>
            </w:tcBorders>
          </w:tcPr>
          <w:p w:rsidR="00530D32" w:rsidRDefault="006F32CD" w:rsidP="00AC3A26">
            <w:pPr>
              <w:rPr>
                <w:rFonts w:ascii="Bookman Old Style" w:hAnsi="Bookman Old Style"/>
                <w:sz w:val="20"/>
              </w:rPr>
            </w:pPr>
            <w:r>
              <w:rPr>
                <w:rFonts w:ascii="Bookman Old Style" w:hAnsi="Bookman Old Style"/>
                <w:sz w:val="20"/>
              </w:rPr>
              <w:t>3: 26-28</w:t>
            </w:r>
          </w:p>
          <w:p w:rsidR="006F32CD" w:rsidRPr="00785D55" w:rsidRDefault="006F32CD" w:rsidP="00AC3A26">
            <w:pPr>
              <w:rPr>
                <w:rFonts w:ascii="Bookman Old Style" w:hAnsi="Bookman Old Style"/>
                <w:sz w:val="20"/>
              </w:rPr>
            </w:pPr>
            <w:r>
              <w:rPr>
                <w:rFonts w:ascii="Bookman Old Style" w:hAnsi="Bookman Old Style"/>
                <w:sz w:val="20"/>
              </w:rPr>
              <w:t>T: 486, 489, 493, 495</w:t>
            </w:r>
          </w:p>
        </w:tc>
      </w:tr>
      <w:tr w:rsidR="00530D32" w:rsidRPr="00785D55" w:rsidTr="00761C62">
        <w:tc>
          <w:tcPr>
            <w:tcW w:w="736" w:type="dxa"/>
            <w:tcBorders>
              <w:top w:val="nil"/>
              <w:bottom w:val="single" w:sz="4" w:space="0" w:color="auto"/>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35</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Temperatur och värme. Värmekapacitet.</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6.1 – 6.</w:t>
            </w:r>
            <w:r w:rsidR="003B3C47">
              <w:rPr>
                <w:rFonts w:ascii="Bookman Old Style" w:hAnsi="Bookman Old Style"/>
                <w:sz w:val="20"/>
              </w:rPr>
              <w:t>2</w:t>
            </w:r>
          </w:p>
        </w:tc>
        <w:tc>
          <w:tcPr>
            <w:tcW w:w="2463" w:type="dxa"/>
            <w:tcBorders>
              <w:top w:val="single" w:sz="4" w:space="0" w:color="auto"/>
            </w:tcBorders>
          </w:tcPr>
          <w:p w:rsidR="00530D32" w:rsidRDefault="00C876A2" w:rsidP="00AC3A26">
            <w:pPr>
              <w:rPr>
                <w:rFonts w:ascii="Bookman Old Style" w:hAnsi="Bookman Old Style"/>
                <w:sz w:val="20"/>
              </w:rPr>
            </w:pPr>
            <w:r>
              <w:rPr>
                <w:rFonts w:ascii="Bookman Old Style" w:hAnsi="Bookman Old Style"/>
                <w:sz w:val="20"/>
              </w:rPr>
              <w:t xml:space="preserve">6: 2, 4, </w:t>
            </w:r>
            <w:r w:rsidR="003B3C47">
              <w:rPr>
                <w:rFonts w:ascii="Bookman Old Style" w:hAnsi="Bookman Old Style"/>
                <w:sz w:val="20"/>
              </w:rPr>
              <w:t xml:space="preserve">5, 6, </w:t>
            </w:r>
            <w:r>
              <w:rPr>
                <w:rFonts w:ascii="Bookman Old Style" w:hAnsi="Bookman Old Style"/>
                <w:sz w:val="20"/>
              </w:rPr>
              <w:t>7</w:t>
            </w:r>
            <w:r w:rsidR="003B3C47">
              <w:rPr>
                <w:rFonts w:ascii="Bookman Old Style" w:hAnsi="Bookman Old Style"/>
                <w:sz w:val="20"/>
              </w:rPr>
              <w:t>, 9</w:t>
            </w:r>
          </w:p>
          <w:p w:rsidR="00042EC8" w:rsidRPr="00785D55" w:rsidRDefault="00042EC8" w:rsidP="00AC3A26">
            <w:pPr>
              <w:rPr>
                <w:rFonts w:ascii="Bookman Old Style" w:hAnsi="Bookman Old Style"/>
                <w:sz w:val="20"/>
              </w:rPr>
            </w:pPr>
            <w:r>
              <w:rPr>
                <w:rFonts w:ascii="Bookman Old Style" w:hAnsi="Bookman Old Style"/>
                <w:sz w:val="20"/>
              </w:rPr>
              <w:t>T: 501</w:t>
            </w:r>
          </w:p>
        </w:tc>
      </w:tr>
      <w:tr w:rsidR="00761C62" w:rsidRPr="00785D55" w:rsidTr="00530D32">
        <w:tc>
          <w:tcPr>
            <w:tcW w:w="736" w:type="dxa"/>
            <w:tcBorders>
              <w:top w:val="single" w:sz="4" w:space="0" w:color="auto"/>
              <w:left w:val="single" w:sz="4" w:space="0" w:color="auto"/>
              <w:bottom w:val="nil"/>
              <w:right w:val="single" w:sz="4" w:space="0" w:color="auto"/>
            </w:tcBorders>
          </w:tcPr>
          <w:p w:rsidR="00761C62" w:rsidRDefault="00761C62" w:rsidP="00DF5467">
            <w:pPr>
              <w:jc w:val="center"/>
              <w:rPr>
                <w:rFonts w:ascii="Bookman Old Style" w:hAnsi="Bookman Old Style"/>
                <w:sz w:val="20"/>
              </w:rPr>
            </w:pPr>
            <w:r>
              <w:rPr>
                <w:rFonts w:ascii="Bookman Old Style" w:hAnsi="Bookman Old Style"/>
                <w:sz w:val="20"/>
              </w:rPr>
              <w:t>49</w:t>
            </w:r>
          </w:p>
        </w:tc>
        <w:tc>
          <w:tcPr>
            <w:tcW w:w="850" w:type="dxa"/>
            <w:tcBorders>
              <w:top w:val="single" w:sz="4" w:space="0" w:color="auto"/>
              <w:left w:val="single" w:sz="4" w:space="0" w:color="auto"/>
            </w:tcBorders>
          </w:tcPr>
          <w:p w:rsidR="00761C62" w:rsidRPr="00785D55" w:rsidRDefault="00761C62" w:rsidP="009B4C6C">
            <w:pPr>
              <w:jc w:val="center"/>
              <w:rPr>
                <w:rFonts w:ascii="Bookman Old Style" w:hAnsi="Bookman Old Style"/>
                <w:b/>
                <w:sz w:val="20"/>
              </w:rPr>
            </w:pPr>
            <w:r w:rsidRPr="00785D55">
              <w:rPr>
                <w:rFonts w:ascii="Bookman Old Style" w:hAnsi="Bookman Old Style"/>
                <w:b/>
                <w:sz w:val="20"/>
              </w:rPr>
              <w:t>Lab 4</w:t>
            </w:r>
          </w:p>
        </w:tc>
        <w:tc>
          <w:tcPr>
            <w:tcW w:w="2807" w:type="dxa"/>
            <w:tcBorders>
              <w:top w:val="single" w:sz="4" w:space="0" w:color="auto"/>
            </w:tcBorders>
          </w:tcPr>
          <w:p w:rsidR="00761C62" w:rsidRPr="00785D55" w:rsidRDefault="00761C62" w:rsidP="009B4C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Potentialvandring + </w:t>
            </w:r>
            <w:proofErr w:type="spellStart"/>
            <w:r w:rsidRPr="00785D55">
              <w:rPr>
                <w:rFonts w:ascii="BookmanOldStyle" w:hAnsi="BookmanOldStyle" w:cs="BookmanOldStyle"/>
                <w:sz w:val="20"/>
              </w:rPr>
              <w:t>Emk</w:t>
            </w:r>
            <w:proofErr w:type="spellEnd"/>
            <w:r w:rsidRPr="00785D55">
              <w:rPr>
                <w:rFonts w:ascii="BookmanOldStyle" w:hAnsi="BookmanOldStyle" w:cs="BookmanOldStyle"/>
                <w:sz w:val="20"/>
              </w:rPr>
              <w:t xml:space="preserve"> och inre resistans.</w:t>
            </w:r>
          </w:p>
        </w:tc>
        <w:tc>
          <w:tcPr>
            <w:tcW w:w="2624" w:type="dxa"/>
            <w:tcBorders>
              <w:top w:val="single" w:sz="4" w:space="0" w:color="auto"/>
            </w:tcBorders>
          </w:tcPr>
          <w:p w:rsidR="00761C62" w:rsidRPr="00785D55" w:rsidRDefault="00761C62" w:rsidP="00AC3A26">
            <w:pPr>
              <w:rPr>
                <w:rFonts w:ascii="Bookman Old Style" w:hAnsi="Bookman Old Style"/>
                <w:sz w:val="20"/>
              </w:rPr>
            </w:pPr>
          </w:p>
        </w:tc>
        <w:tc>
          <w:tcPr>
            <w:tcW w:w="2463" w:type="dxa"/>
            <w:tcBorders>
              <w:top w:val="single" w:sz="4" w:space="0" w:color="auto"/>
            </w:tcBorders>
          </w:tcPr>
          <w:p w:rsidR="00761C62" w:rsidRPr="00785D55" w:rsidRDefault="00761C62" w:rsidP="00AC3A26">
            <w:pPr>
              <w:rPr>
                <w:rFonts w:ascii="Bookman Old Style" w:hAnsi="Bookman Old Style"/>
                <w:sz w:val="20"/>
              </w:rPr>
            </w:pPr>
          </w:p>
        </w:tc>
      </w:tr>
      <w:tr w:rsidR="00761C62" w:rsidRPr="00785D55" w:rsidTr="00761C62">
        <w:tc>
          <w:tcPr>
            <w:tcW w:w="736" w:type="dxa"/>
            <w:tcBorders>
              <w:top w:val="nil"/>
              <w:left w:val="single" w:sz="4" w:space="0" w:color="auto"/>
              <w:bottom w:val="single" w:sz="4" w:space="0" w:color="auto"/>
              <w:right w:val="single" w:sz="4" w:space="0" w:color="auto"/>
            </w:tcBorders>
          </w:tcPr>
          <w:p w:rsidR="00761C62" w:rsidRDefault="00761C62" w:rsidP="00DF5467">
            <w:pPr>
              <w:jc w:val="center"/>
              <w:rPr>
                <w:rFonts w:ascii="Bookman Old Style" w:hAnsi="Bookman Old Style"/>
                <w:sz w:val="20"/>
              </w:rPr>
            </w:pPr>
          </w:p>
        </w:tc>
        <w:tc>
          <w:tcPr>
            <w:tcW w:w="850" w:type="dxa"/>
            <w:tcBorders>
              <w:top w:val="single" w:sz="4" w:space="0" w:color="auto"/>
              <w:left w:val="single" w:sz="4" w:space="0" w:color="auto"/>
            </w:tcBorders>
          </w:tcPr>
          <w:p w:rsidR="00761C62" w:rsidRPr="00785D55" w:rsidRDefault="00761C62" w:rsidP="009B4C6C">
            <w:pPr>
              <w:jc w:val="center"/>
              <w:rPr>
                <w:rFonts w:ascii="Bookman Old Style" w:hAnsi="Bookman Old Style"/>
                <w:b/>
                <w:sz w:val="20"/>
              </w:rPr>
            </w:pPr>
          </w:p>
        </w:tc>
        <w:tc>
          <w:tcPr>
            <w:tcW w:w="2807" w:type="dxa"/>
            <w:tcBorders>
              <w:top w:val="single" w:sz="4" w:space="0" w:color="auto"/>
            </w:tcBorders>
          </w:tcPr>
          <w:p w:rsidR="00761C62" w:rsidRPr="00761C62" w:rsidRDefault="00761C62" w:rsidP="009B4C6C">
            <w:pPr>
              <w:autoSpaceDE w:val="0"/>
              <w:autoSpaceDN w:val="0"/>
              <w:adjustRightInd w:val="0"/>
              <w:rPr>
                <w:rFonts w:ascii="BookmanOldStyle" w:hAnsi="BookmanOldStyle" w:cs="BookmanOldStyle"/>
                <w:i/>
                <w:sz w:val="20"/>
              </w:rPr>
            </w:pPr>
            <w:r>
              <w:rPr>
                <w:rFonts w:ascii="BookmanOldStyle" w:hAnsi="BookmanOldStyle" w:cs="BookmanOldStyle"/>
                <w:i/>
                <w:sz w:val="20"/>
              </w:rPr>
              <w:t>Inläsning kemi</w:t>
            </w:r>
          </w:p>
        </w:tc>
        <w:tc>
          <w:tcPr>
            <w:tcW w:w="2624" w:type="dxa"/>
            <w:tcBorders>
              <w:top w:val="single" w:sz="4" w:space="0" w:color="auto"/>
            </w:tcBorders>
          </w:tcPr>
          <w:p w:rsidR="00761C62" w:rsidRPr="00785D55" w:rsidRDefault="00761C62" w:rsidP="00AC3A26">
            <w:pPr>
              <w:rPr>
                <w:rFonts w:ascii="Bookman Old Style" w:hAnsi="Bookman Old Style"/>
                <w:sz w:val="20"/>
              </w:rPr>
            </w:pPr>
          </w:p>
        </w:tc>
        <w:tc>
          <w:tcPr>
            <w:tcW w:w="2463" w:type="dxa"/>
            <w:tcBorders>
              <w:top w:val="single" w:sz="4" w:space="0" w:color="auto"/>
            </w:tcBorders>
          </w:tcPr>
          <w:p w:rsidR="00761C62" w:rsidRPr="00785D55" w:rsidRDefault="00761C62" w:rsidP="00AC3A26">
            <w:pPr>
              <w:rPr>
                <w:rFonts w:ascii="Bookman Old Style" w:hAnsi="Bookman Old Style"/>
                <w:sz w:val="20"/>
              </w:rPr>
            </w:pPr>
          </w:p>
        </w:tc>
      </w:tr>
      <w:tr w:rsidR="0021366B" w:rsidRPr="00785D55" w:rsidTr="00761C62">
        <w:tc>
          <w:tcPr>
            <w:tcW w:w="736" w:type="dxa"/>
            <w:tcBorders>
              <w:top w:val="single" w:sz="4" w:space="0" w:color="auto"/>
              <w:left w:val="single" w:sz="4" w:space="0" w:color="auto"/>
              <w:bottom w:val="nil"/>
              <w:right w:val="single" w:sz="4" w:space="0" w:color="auto"/>
            </w:tcBorders>
          </w:tcPr>
          <w:p w:rsidR="0021366B" w:rsidRPr="00785D55" w:rsidRDefault="00530D32" w:rsidP="00DF5467">
            <w:pPr>
              <w:jc w:val="center"/>
              <w:rPr>
                <w:rFonts w:ascii="Bookman Old Style" w:hAnsi="Bookman Old Style"/>
                <w:sz w:val="20"/>
              </w:rPr>
            </w:pPr>
            <w:r>
              <w:rPr>
                <w:rFonts w:ascii="Bookman Old Style" w:hAnsi="Bookman Old Style"/>
                <w:sz w:val="20"/>
              </w:rPr>
              <w:t>50</w:t>
            </w: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36</w:t>
            </w:r>
          </w:p>
        </w:tc>
        <w:tc>
          <w:tcPr>
            <w:tcW w:w="2807" w:type="dxa"/>
            <w:tcBorders>
              <w:top w:val="single" w:sz="4" w:space="0" w:color="auto"/>
            </w:tcBorders>
          </w:tcPr>
          <w:p w:rsidR="0021366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auto"/>
            </w:tcBorders>
          </w:tcPr>
          <w:p w:rsidR="0021366B" w:rsidRPr="00785D55" w:rsidRDefault="0021366B" w:rsidP="00AC3A26">
            <w:pPr>
              <w:rPr>
                <w:rFonts w:ascii="Bookman Old Style" w:hAnsi="Bookman Old Style"/>
                <w:sz w:val="20"/>
              </w:rPr>
            </w:pPr>
          </w:p>
        </w:tc>
        <w:tc>
          <w:tcPr>
            <w:tcW w:w="2463" w:type="dxa"/>
            <w:tcBorders>
              <w:top w:val="single" w:sz="4" w:space="0" w:color="auto"/>
            </w:tcBorders>
          </w:tcPr>
          <w:p w:rsidR="0021366B" w:rsidRPr="00785D55" w:rsidRDefault="0021366B" w:rsidP="00AC3A26">
            <w:pPr>
              <w:rPr>
                <w:rFonts w:ascii="Bookman Old Style" w:hAnsi="Bookman Old Style"/>
                <w:sz w:val="20"/>
              </w:rPr>
            </w:pPr>
          </w:p>
        </w:tc>
      </w:tr>
      <w:tr w:rsidR="0021366B" w:rsidRPr="00785D55" w:rsidTr="00530D32">
        <w:tc>
          <w:tcPr>
            <w:tcW w:w="736" w:type="dxa"/>
            <w:tcBorders>
              <w:top w:val="nil"/>
              <w:left w:val="single" w:sz="4" w:space="0" w:color="auto"/>
              <w:bottom w:val="nil"/>
              <w:right w:val="single" w:sz="4" w:space="0" w:color="auto"/>
            </w:tcBorders>
          </w:tcPr>
          <w:p w:rsidR="0021366B" w:rsidRPr="00785D55" w:rsidRDefault="0021366B" w:rsidP="00DF5467">
            <w:pPr>
              <w:jc w:val="center"/>
              <w:rPr>
                <w:rFonts w:ascii="Bookman Old Style" w:hAnsi="Bookman Old Style"/>
                <w:sz w:val="20"/>
              </w:rPr>
            </w:pP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37</w:t>
            </w:r>
          </w:p>
        </w:tc>
        <w:tc>
          <w:tcPr>
            <w:tcW w:w="2807" w:type="dxa"/>
            <w:tcBorders>
              <w:top w:val="single" w:sz="4" w:space="0" w:color="auto"/>
            </w:tcBorders>
          </w:tcPr>
          <w:p w:rsidR="0021366B" w:rsidRPr="00785D55" w:rsidRDefault="0021366B" w:rsidP="00AC3A26">
            <w:pPr>
              <w:autoSpaceDE w:val="0"/>
              <w:autoSpaceDN w:val="0"/>
              <w:adjustRightInd w:val="0"/>
              <w:rPr>
                <w:rFonts w:ascii="BookmanOldStyle" w:hAnsi="BookmanOldStyle" w:cs="BookmanOldStyle"/>
                <w:sz w:val="20"/>
              </w:rPr>
            </w:pPr>
            <w:r w:rsidRPr="00785D55">
              <w:rPr>
                <w:rFonts w:ascii="BookmanOldStyle" w:hAnsi="BookmanOldStyle" w:cs="BookmanOldStyle"/>
                <w:sz w:val="20"/>
              </w:rPr>
              <w:t>Fasomvandlingar</w:t>
            </w:r>
          </w:p>
        </w:tc>
        <w:tc>
          <w:tcPr>
            <w:tcW w:w="2624" w:type="dxa"/>
            <w:tcBorders>
              <w:top w:val="single" w:sz="4" w:space="0" w:color="auto"/>
            </w:tcBorders>
          </w:tcPr>
          <w:p w:rsidR="0021366B" w:rsidRPr="00785D55" w:rsidRDefault="003B3C47" w:rsidP="00AC3A26">
            <w:pPr>
              <w:rPr>
                <w:rFonts w:ascii="Bookman Old Style" w:hAnsi="Bookman Old Style"/>
                <w:sz w:val="20"/>
              </w:rPr>
            </w:pPr>
            <w:r>
              <w:rPr>
                <w:rFonts w:ascii="Bookman Old Style" w:hAnsi="Bookman Old Style"/>
                <w:sz w:val="20"/>
              </w:rPr>
              <w:t>Kap. 6.3</w:t>
            </w:r>
          </w:p>
        </w:tc>
        <w:tc>
          <w:tcPr>
            <w:tcW w:w="2463" w:type="dxa"/>
            <w:tcBorders>
              <w:top w:val="single" w:sz="4" w:space="0" w:color="auto"/>
            </w:tcBorders>
          </w:tcPr>
          <w:p w:rsidR="0021366B" w:rsidRDefault="00C876A2" w:rsidP="00AC3A26">
            <w:pPr>
              <w:rPr>
                <w:rFonts w:ascii="Bookman Old Style" w:hAnsi="Bookman Old Style"/>
                <w:sz w:val="20"/>
              </w:rPr>
            </w:pPr>
            <w:r>
              <w:rPr>
                <w:rFonts w:ascii="Bookman Old Style" w:hAnsi="Bookman Old Style"/>
                <w:sz w:val="20"/>
              </w:rPr>
              <w:t xml:space="preserve">6: </w:t>
            </w:r>
            <w:r w:rsidR="003B3C47">
              <w:rPr>
                <w:rFonts w:ascii="Bookman Old Style" w:hAnsi="Bookman Old Style"/>
                <w:sz w:val="20"/>
              </w:rPr>
              <w:t xml:space="preserve">10, </w:t>
            </w:r>
            <w:r>
              <w:rPr>
                <w:rFonts w:ascii="Bookman Old Style" w:hAnsi="Bookman Old Style"/>
                <w:sz w:val="20"/>
              </w:rPr>
              <w:t>11, 12, 14</w:t>
            </w:r>
          </w:p>
          <w:p w:rsidR="00042EC8" w:rsidRPr="00785D55" w:rsidRDefault="00042EC8" w:rsidP="00AC3A26">
            <w:pPr>
              <w:rPr>
                <w:rFonts w:ascii="Bookman Old Style" w:hAnsi="Bookman Old Style"/>
                <w:sz w:val="20"/>
              </w:rPr>
            </w:pPr>
            <w:r>
              <w:rPr>
                <w:rFonts w:ascii="Bookman Old Style" w:hAnsi="Bookman Old Style"/>
                <w:sz w:val="20"/>
              </w:rPr>
              <w:t>T: 504, 513</w:t>
            </w:r>
          </w:p>
        </w:tc>
      </w:tr>
      <w:tr w:rsidR="00CD776F" w:rsidRPr="00785D55" w:rsidTr="00530D32">
        <w:tc>
          <w:tcPr>
            <w:tcW w:w="736" w:type="dxa"/>
            <w:tcBorders>
              <w:top w:val="nil"/>
              <w:left w:val="single" w:sz="4" w:space="0" w:color="auto"/>
              <w:bottom w:val="nil"/>
              <w:right w:val="single" w:sz="4" w:space="0" w:color="auto"/>
            </w:tcBorders>
          </w:tcPr>
          <w:p w:rsidR="00CD776F" w:rsidRPr="00785D55" w:rsidRDefault="00CD776F" w:rsidP="00DF5467">
            <w:pPr>
              <w:jc w:val="center"/>
              <w:rPr>
                <w:rFonts w:ascii="Bookman Old Style" w:hAnsi="Bookman Old Style"/>
                <w:sz w:val="20"/>
              </w:rPr>
            </w:pPr>
          </w:p>
        </w:tc>
        <w:tc>
          <w:tcPr>
            <w:tcW w:w="850" w:type="dxa"/>
            <w:tcBorders>
              <w:left w:val="single" w:sz="4" w:space="0" w:color="auto"/>
            </w:tcBorders>
          </w:tcPr>
          <w:p w:rsidR="00CD776F" w:rsidRPr="00785D55" w:rsidRDefault="00CD776F" w:rsidP="00DF5467">
            <w:pPr>
              <w:jc w:val="center"/>
              <w:rPr>
                <w:rFonts w:ascii="Bookman Old Style" w:hAnsi="Bookman Old Style"/>
                <w:sz w:val="20"/>
              </w:rPr>
            </w:pPr>
            <w:r>
              <w:rPr>
                <w:rFonts w:ascii="Bookman Old Style" w:hAnsi="Bookman Old Style"/>
                <w:sz w:val="20"/>
              </w:rPr>
              <w:t>38</w:t>
            </w:r>
          </w:p>
        </w:tc>
        <w:tc>
          <w:tcPr>
            <w:tcW w:w="2807" w:type="dxa"/>
          </w:tcPr>
          <w:p w:rsidR="00CD776F" w:rsidRPr="00785D55" w:rsidRDefault="00EE4F52" w:rsidP="00F53F63">
            <w:pPr>
              <w:autoSpaceDE w:val="0"/>
              <w:autoSpaceDN w:val="0"/>
              <w:adjustRightInd w:val="0"/>
              <w:rPr>
                <w:rFonts w:ascii="BookmanOldStyle" w:hAnsi="BookmanOldStyle" w:cs="BookmanOldStyle"/>
                <w:sz w:val="20"/>
              </w:rPr>
            </w:pPr>
            <w:r>
              <w:rPr>
                <w:rFonts w:ascii="BookmanOldStyle" w:hAnsi="BookmanOldStyle" w:cs="BookmanOldStyle"/>
                <w:sz w:val="20"/>
              </w:rPr>
              <w:t>Reserv</w:t>
            </w:r>
          </w:p>
        </w:tc>
        <w:tc>
          <w:tcPr>
            <w:tcW w:w="2624" w:type="dxa"/>
          </w:tcPr>
          <w:p w:rsidR="00CD776F" w:rsidRPr="00785D55" w:rsidRDefault="00CD776F" w:rsidP="00F53F63">
            <w:pPr>
              <w:rPr>
                <w:rFonts w:ascii="Bookman Old Style" w:hAnsi="Bookman Old Style"/>
                <w:sz w:val="20"/>
              </w:rPr>
            </w:pPr>
          </w:p>
        </w:tc>
        <w:tc>
          <w:tcPr>
            <w:tcW w:w="2463" w:type="dxa"/>
          </w:tcPr>
          <w:p w:rsidR="00CD776F" w:rsidRPr="00785D55" w:rsidRDefault="00CD776F" w:rsidP="00F53F63">
            <w:pPr>
              <w:rPr>
                <w:rFonts w:ascii="Bookman Old Style" w:hAnsi="Bookman Old Style"/>
                <w:sz w:val="20"/>
              </w:rPr>
            </w:pPr>
          </w:p>
        </w:tc>
      </w:tr>
      <w:tr w:rsidR="00785D55" w:rsidRPr="00785D55" w:rsidTr="00530D32">
        <w:tc>
          <w:tcPr>
            <w:tcW w:w="736" w:type="dxa"/>
            <w:tcBorders>
              <w:top w:val="nil"/>
              <w:left w:val="single" w:sz="4" w:space="0" w:color="auto"/>
              <w:bottom w:val="single" w:sz="4" w:space="0" w:color="auto"/>
              <w:right w:val="single" w:sz="4" w:space="0" w:color="auto"/>
            </w:tcBorders>
          </w:tcPr>
          <w:p w:rsidR="002D72A3" w:rsidRPr="00785D55" w:rsidRDefault="002D72A3" w:rsidP="00DF5467">
            <w:pPr>
              <w:jc w:val="center"/>
              <w:rPr>
                <w:rFonts w:ascii="Bookman Old Style" w:hAnsi="Bookman Old Style"/>
                <w:sz w:val="20"/>
              </w:rPr>
            </w:pPr>
          </w:p>
        </w:tc>
        <w:tc>
          <w:tcPr>
            <w:tcW w:w="850" w:type="dxa"/>
            <w:tcBorders>
              <w:left w:val="single" w:sz="4" w:space="0" w:color="auto"/>
              <w:bottom w:val="single" w:sz="6" w:space="0" w:color="000080"/>
            </w:tcBorders>
          </w:tcPr>
          <w:p w:rsidR="002D72A3" w:rsidRPr="00785D55" w:rsidRDefault="00BA77ED" w:rsidP="00DF5467">
            <w:pPr>
              <w:jc w:val="center"/>
              <w:rPr>
                <w:rFonts w:ascii="Bookman Old Style" w:hAnsi="Bookman Old Style"/>
                <w:sz w:val="20"/>
              </w:rPr>
            </w:pPr>
            <w:r>
              <w:rPr>
                <w:rFonts w:ascii="Bookman Old Style" w:hAnsi="Bookman Old Style"/>
                <w:sz w:val="20"/>
              </w:rPr>
              <w:t>39</w:t>
            </w:r>
          </w:p>
        </w:tc>
        <w:tc>
          <w:tcPr>
            <w:tcW w:w="2807" w:type="dxa"/>
            <w:tcBorders>
              <w:bottom w:val="single" w:sz="6" w:space="0" w:color="000080"/>
            </w:tcBorders>
          </w:tcPr>
          <w:p w:rsidR="00BA77ED" w:rsidRPr="00BA77ED" w:rsidRDefault="00BA77ED" w:rsidP="002B628A">
            <w:pPr>
              <w:autoSpaceDE w:val="0"/>
              <w:autoSpaceDN w:val="0"/>
              <w:adjustRightInd w:val="0"/>
              <w:rPr>
                <w:rFonts w:ascii="BookmanOldStyle" w:hAnsi="BookmanOldStyle" w:cs="BookmanOldStyle"/>
                <w:sz w:val="20"/>
              </w:rPr>
            </w:pPr>
            <w:r>
              <w:rPr>
                <w:rFonts w:ascii="BookmanOldStyle" w:hAnsi="BookmanOldStyle" w:cs="BookmanOldStyle"/>
                <w:sz w:val="20"/>
              </w:rPr>
              <w:t>Repetition</w:t>
            </w:r>
            <w:r w:rsidR="00664CE7">
              <w:rPr>
                <w:rFonts w:ascii="BookmanOldStyle" w:hAnsi="BookmanOldStyle" w:cs="BookmanOldStyle"/>
                <w:sz w:val="20"/>
              </w:rPr>
              <w:t xml:space="preserve"> inför tentan</w:t>
            </w:r>
          </w:p>
        </w:tc>
        <w:tc>
          <w:tcPr>
            <w:tcW w:w="2624" w:type="dxa"/>
            <w:tcBorders>
              <w:bottom w:val="single" w:sz="6" w:space="0" w:color="000080"/>
            </w:tcBorders>
          </w:tcPr>
          <w:p w:rsidR="002D72A3" w:rsidRPr="00785D55" w:rsidRDefault="002D72A3" w:rsidP="00DF5467">
            <w:pPr>
              <w:rPr>
                <w:rFonts w:ascii="Bookman Old Style" w:hAnsi="Bookman Old Style"/>
                <w:sz w:val="20"/>
              </w:rPr>
            </w:pPr>
          </w:p>
        </w:tc>
        <w:tc>
          <w:tcPr>
            <w:tcW w:w="2463" w:type="dxa"/>
            <w:tcBorders>
              <w:bottom w:val="single" w:sz="6" w:space="0" w:color="000080"/>
            </w:tcBorders>
          </w:tcPr>
          <w:p w:rsidR="002D72A3" w:rsidRPr="00785D55" w:rsidRDefault="002D72A3" w:rsidP="00DF5467">
            <w:pPr>
              <w:rPr>
                <w:rFonts w:ascii="Bookman Old Style" w:hAnsi="Bookman Old Style"/>
                <w:sz w:val="20"/>
              </w:rPr>
            </w:pPr>
          </w:p>
        </w:tc>
      </w:tr>
      <w:tr w:rsidR="00BA77ED" w:rsidRPr="00785D55" w:rsidTr="00530D32">
        <w:tc>
          <w:tcPr>
            <w:tcW w:w="736" w:type="dxa"/>
            <w:tcBorders>
              <w:top w:val="single" w:sz="4" w:space="0" w:color="auto"/>
              <w:bottom w:val="single" w:sz="6" w:space="0" w:color="000080"/>
              <w:right w:val="nil"/>
            </w:tcBorders>
          </w:tcPr>
          <w:p w:rsidR="00BA77ED" w:rsidRPr="00785D55" w:rsidRDefault="00BA77ED" w:rsidP="00DF5467">
            <w:pPr>
              <w:jc w:val="center"/>
              <w:rPr>
                <w:rFonts w:ascii="Bookman Old Style" w:hAnsi="Bookman Old Style"/>
                <w:sz w:val="20"/>
              </w:rPr>
            </w:pPr>
          </w:p>
        </w:tc>
        <w:tc>
          <w:tcPr>
            <w:tcW w:w="850" w:type="dxa"/>
            <w:tcBorders>
              <w:top w:val="single" w:sz="6" w:space="0" w:color="000080"/>
              <w:left w:val="nil"/>
              <w:bottom w:val="single" w:sz="6" w:space="0" w:color="000080"/>
              <w:right w:val="nil"/>
            </w:tcBorders>
          </w:tcPr>
          <w:p w:rsidR="00BA77ED" w:rsidRDefault="00BA77ED" w:rsidP="00DF5467">
            <w:pPr>
              <w:jc w:val="center"/>
              <w:rPr>
                <w:rFonts w:ascii="Bookman Old Style" w:hAnsi="Bookman Old Style"/>
                <w:sz w:val="20"/>
              </w:rPr>
            </w:pPr>
            <w:r>
              <w:rPr>
                <w:rFonts w:ascii="Bookman Old Style" w:hAnsi="Bookman Old Style"/>
                <w:sz w:val="20"/>
              </w:rPr>
              <w:sym w:font="Wingdings" w:char="F0AC"/>
            </w:r>
            <w:r>
              <w:rPr>
                <w:rFonts w:ascii="Bookman Old Style" w:hAnsi="Bookman Old Style"/>
                <w:sz w:val="20"/>
              </w:rPr>
              <w:sym w:font="Wingdings" w:char="F0AC"/>
            </w:r>
            <w:r>
              <w:rPr>
                <w:rFonts w:ascii="Bookman Old Style" w:hAnsi="Bookman Old Style"/>
                <w:sz w:val="20"/>
              </w:rPr>
              <w:sym w:font="Wingdings" w:char="F0AC"/>
            </w:r>
          </w:p>
        </w:tc>
        <w:tc>
          <w:tcPr>
            <w:tcW w:w="2807" w:type="dxa"/>
            <w:tcBorders>
              <w:top w:val="single" w:sz="6" w:space="0" w:color="000080"/>
              <w:left w:val="nil"/>
              <w:bottom w:val="single" w:sz="6" w:space="0" w:color="000080"/>
              <w:right w:val="nil"/>
            </w:tcBorders>
          </w:tcPr>
          <w:p w:rsidR="00BA77ED" w:rsidRPr="00BA77ED" w:rsidRDefault="00BA77ED" w:rsidP="002B628A">
            <w:pPr>
              <w:autoSpaceDE w:val="0"/>
              <w:autoSpaceDN w:val="0"/>
              <w:adjustRightInd w:val="0"/>
              <w:rPr>
                <w:rFonts w:ascii="Wide Latin" w:hAnsi="Wide Latin" w:cs="BookmanOldStyle"/>
                <w:sz w:val="20"/>
              </w:rPr>
            </w:pPr>
            <w:r w:rsidRPr="00BA77ED">
              <w:rPr>
                <w:rFonts w:ascii="Wide Latin" w:hAnsi="Wide Latin" w:cs="BookmanOldStyle"/>
                <w:sz w:val="20"/>
              </w:rPr>
              <w:t>J</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p</w:t>
            </w:r>
            <w:r>
              <w:rPr>
                <w:rFonts w:ascii="Wide Latin" w:hAnsi="Wide Latin" w:cs="BookmanOldStyle"/>
                <w:sz w:val="20"/>
              </w:rPr>
              <w:t xml:space="preserve"> </w:t>
            </w:r>
            <w:proofErr w:type="spellStart"/>
            <w:r w:rsidRPr="00BA77ED">
              <w:rPr>
                <w:rFonts w:ascii="Wide Latin" w:hAnsi="Wide Latin" w:cs="BookmanOldStyle"/>
                <w:sz w:val="20"/>
              </w:rPr>
              <w:t>p</w:t>
            </w:r>
            <w:proofErr w:type="spellEnd"/>
            <w:r>
              <w:rPr>
                <w:rFonts w:ascii="Wide Latin" w:hAnsi="Wide Latin" w:cs="BookmanOldStyle"/>
                <w:sz w:val="20"/>
              </w:rPr>
              <w:t xml:space="preserve"> </w:t>
            </w:r>
            <w:r w:rsidRPr="00BA77ED">
              <w:rPr>
                <w:rFonts w:ascii="Wide Latin" w:hAnsi="Wide Latin" w:cs="BookmanOldStyle"/>
                <w:sz w:val="20"/>
              </w:rPr>
              <w:t>e</w:t>
            </w:r>
            <w:r>
              <w:rPr>
                <w:rFonts w:ascii="Wide Latin" w:hAnsi="Wide Latin" w:cs="BookmanOldStyle"/>
                <w:sz w:val="20"/>
              </w:rPr>
              <w:t xml:space="preserve"> </w:t>
            </w:r>
            <w:r w:rsidRPr="00BA77ED">
              <w:rPr>
                <w:rFonts w:ascii="Wide Latin" w:hAnsi="Wide Latin" w:cs="BookmanOldStyle"/>
                <w:sz w:val="20"/>
              </w:rPr>
              <w:t>h</w:t>
            </w:r>
            <w:r>
              <w:rPr>
                <w:rFonts w:ascii="Wide Latin" w:hAnsi="Wide Latin" w:cs="BookmanOldStyle"/>
                <w:sz w:val="20"/>
              </w:rPr>
              <w:t xml:space="preserve"> </w:t>
            </w:r>
            <w:r w:rsidRPr="00BA77ED">
              <w:rPr>
                <w:rFonts w:ascii="Wide Latin" w:hAnsi="Wide Latin" w:cs="BookmanOldStyle"/>
                <w:sz w:val="20"/>
              </w:rPr>
              <w:t>å</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proofErr w:type="spellStart"/>
            <w:r w:rsidRPr="00BA77ED">
              <w:rPr>
                <w:rFonts w:ascii="Wide Latin" w:hAnsi="Wide Latin" w:cs="BookmanOldStyle"/>
                <w:sz w:val="20"/>
              </w:rPr>
              <w:t>l</w:t>
            </w:r>
            <w:proofErr w:type="spellEnd"/>
          </w:p>
        </w:tc>
        <w:tc>
          <w:tcPr>
            <w:tcW w:w="2624" w:type="dxa"/>
            <w:tcBorders>
              <w:top w:val="single" w:sz="6" w:space="0" w:color="000080"/>
              <w:left w:val="nil"/>
              <w:bottom w:val="single" w:sz="6" w:space="0" w:color="000080"/>
              <w:right w:val="nil"/>
            </w:tcBorders>
          </w:tcPr>
          <w:p w:rsidR="00BA77ED" w:rsidRPr="00785D55" w:rsidRDefault="00BA77ED" w:rsidP="00DF5467">
            <w:pPr>
              <w:rPr>
                <w:rFonts w:ascii="Bookman Old Style" w:hAnsi="Bookman Old Style"/>
                <w:sz w:val="20"/>
              </w:rPr>
            </w:pPr>
            <w:r>
              <w:rPr>
                <w:rFonts w:ascii="Bookman Old Style" w:hAnsi="Bookman Old Style"/>
                <w:sz w:val="20"/>
              </w:rPr>
              <w:sym w:font="Wingdings" w:char="F0AC"/>
            </w:r>
            <w:r w:rsidR="00C519FF">
              <w:rPr>
                <w:rFonts w:ascii="Bookman Old Style" w:hAnsi="Bookman Old Style"/>
                <w:sz w:val="20"/>
              </w:rPr>
              <w:sym w:font="Wingdings" w:char="F0AC"/>
            </w:r>
            <w:r w:rsidR="00C519FF">
              <w:rPr>
                <w:rFonts w:ascii="Bookman Old Style" w:hAnsi="Bookman Old Style"/>
                <w:sz w:val="20"/>
              </w:rPr>
              <w:sym w:font="Wingdings" w:char="F0AC"/>
            </w:r>
          </w:p>
        </w:tc>
        <w:tc>
          <w:tcPr>
            <w:tcW w:w="2463" w:type="dxa"/>
            <w:tcBorders>
              <w:top w:val="single" w:sz="6" w:space="0" w:color="000080"/>
              <w:left w:val="nil"/>
              <w:bottom w:val="single" w:sz="6" w:space="0" w:color="000080"/>
            </w:tcBorders>
          </w:tcPr>
          <w:p w:rsidR="00BA77ED" w:rsidRPr="00785D55" w:rsidRDefault="00BA77ED" w:rsidP="00DF5467">
            <w:pPr>
              <w:rPr>
                <w:rFonts w:ascii="Bookman Old Style" w:hAnsi="Bookman Old Style"/>
                <w:sz w:val="20"/>
              </w:rPr>
            </w:pPr>
          </w:p>
        </w:tc>
      </w:tr>
      <w:tr w:rsidR="00BA77ED" w:rsidRPr="00785D55" w:rsidTr="00BA77ED">
        <w:tc>
          <w:tcPr>
            <w:tcW w:w="736" w:type="dxa"/>
            <w:tcBorders>
              <w:top w:val="single" w:sz="6" w:space="0" w:color="000080"/>
            </w:tcBorders>
          </w:tcPr>
          <w:p w:rsidR="00BA77ED" w:rsidRPr="00785D55" w:rsidRDefault="00BA77ED" w:rsidP="00DF5467">
            <w:pPr>
              <w:jc w:val="center"/>
              <w:rPr>
                <w:rFonts w:ascii="Bookman Old Style" w:hAnsi="Bookman Old Style"/>
                <w:sz w:val="20"/>
              </w:rPr>
            </w:pPr>
            <w:r>
              <w:rPr>
                <w:rFonts w:ascii="Bookman Old Style" w:hAnsi="Bookman Old Style"/>
                <w:sz w:val="20"/>
              </w:rPr>
              <w:t>2</w:t>
            </w:r>
          </w:p>
        </w:tc>
        <w:tc>
          <w:tcPr>
            <w:tcW w:w="850" w:type="dxa"/>
            <w:tcBorders>
              <w:top w:val="single" w:sz="6" w:space="0" w:color="000080"/>
            </w:tcBorders>
          </w:tcPr>
          <w:p w:rsidR="00BA77ED" w:rsidRDefault="00BA77ED" w:rsidP="00DF5467">
            <w:pPr>
              <w:jc w:val="center"/>
              <w:rPr>
                <w:rFonts w:ascii="Bookman Old Style" w:hAnsi="Bookman Old Style"/>
                <w:sz w:val="20"/>
              </w:rPr>
            </w:pPr>
          </w:p>
        </w:tc>
        <w:tc>
          <w:tcPr>
            <w:tcW w:w="2807" w:type="dxa"/>
            <w:tcBorders>
              <w:top w:val="single" w:sz="6" w:space="0" w:color="000080"/>
            </w:tcBorders>
          </w:tcPr>
          <w:p w:rsidR="00BA77ED" w:rsidRPr="00BA77ED" w:rsidRDefault="00BA77ED" w:rsidP="00261B83">
            <w:pPr>
              <w:autoSpaceDE w:val="0"/>
              <w:autoSpaceDN w:val="0"/>
              <w:adjustRightInd w:val="0"/>
              <w:rPr>
                <w:rFonts w:ascii="BookmanOldStyle" w:hAnsi="BookmanOldStyle" w:cs="BookmanOldStyle"/>
                <w:b/>
                <w:sz w:val="20"/>
              </w:rPr>
            </w:pPr>
            <w:r>
              <w:rPr>
                <w:rFonts w:ascii="BookmanOldStyle" w:hAnsi="BookmanOldStyle" w:cs="BookmanOldStyle"/>
                <w:b/>
                <w:sz w:val="20"/>
              </w:rPr>
              <w:t xml:space="preserve">Tentamen </w:t>
            </w:r>
            <w:r w:rsidR="007C0473">
              <w:rPr>
                <w:rFonts w:ascii="BookmanOldStyle" w:hAnsi="BookmanOldStyle" w:cs="BookmanOldStyle"/>
                <w:b/>
                <w:sz w:val="20"/>
              </w:rPr>
              <w:t>tisdag 9/1</w:t>
            </w:r>
          </w:p>
        </w:tc>
        <w:tc>
          <w:tcPr>
            <w:tcW w:w="2624" w:type="dxa"/>
            <w:tcBorders>
              <w:top w:val="single" w:sz="6" w:space="0" w:color="000080"/>
            </w:tcBorders>
          </w:tcPr>
          <w:p w:rsidR="00BA77ED" w:rsidRPr="00785D55" w:rsidRDefault="00BA77ED" w:rsidP="00DF5467">
            <w:pPr>
              <w:rPr>
                <w:rFonts w:ascii="Bookman Old Style" w:hAnsi="Bookman Old Style"/>
                <w:sz w:val="20"/>
              </w:rPr>
            </w:pPr>
          </w:p>
        </w:tc>
        <w:tc>
          <w:tcPr>
            <w:tcW w:w="2463" w:type="dxa"/>
            <w:tcBorders>
              <w:top w:val="single" w:sz="6" w:space="0" w:color="000080"/>
            </w:tcBorders>
          </w:tcPr>
          <w:p w:rsidR="00BA77ED" w:rsidRPr="00785D55" w:rsidRDefault="00BA77ED" w:rsidP="00DF5467">
            <w:pPr>
              <w:rPr>
                <w:rFonts w:ascii="Bookman Old Style" w:hAnsi="Bookman Old Style"/>
                <w:sz w:val="20"/>
              </w:rPr>
            </w:pPr>
          </w:p>
        </w:tc>
      </w:tr>
    </w:tbl>
    <w:p w:rsidR="002F07FC" w:rsidRDefault="002F07FC">
      <w:pPr>
        <w:rPr>
          <w:rFonts w:ascii="Century Gothic" w:hAnsi="Century Gothic"/>
          <w:kern w:val="28"/>
          <w:sz w:val="32"/>
        </w:rPr>
      </w:pPr>
    </w:p>
    <w:p w:rsidR="00DF4A35" w:rsidRPr="00ED2B05" w:rsidRDefault="00DF4A35" w:rsidP="002F07FC">
      <w:pPr>
        <w:pStyle w:val="Heading2"/>
      </w:pPr>
      <w:r w:rsidRPr="00ED2B05">
        <w:lastRenderedPageBreak/>
        <w:t>Läromedel</w:t>
      </w:r>
    </w:p>
    <w:p w:rsidR="00A16398" w:rsidRDefault="005D1AB7" w:rsidP="007A3BD5">
      <w:pPr>
        <w:numPr>
          <w:ilvl w:val="0"/>
          <w:numId w:val="1"/>
        </w:numPr>
        <w:spacing w:line="276" w:lineRule="auto"/>
        <w:rPr>
          <w:sz w:val="22"/>
          <w:szCs w:val="22"/>
        </w:rPr>
      </w:pPr>
      <w:r>
        <w:rPr>
          <w:sz w:val="22"/>
          <w:szCs w:val="22"/>
        </w:rPr>
        <w:t>Stenciler och laborationsinstruktioner</w:t>
      </w:r>
      <w:r w:rsidR="00DF4A35" w:rsidRPr="00ED2B05">
        <w:rPr>
          <w:sz w:val="22"/>
          <w:szCs w:val="22"/>
        </w:rPr>
        <w:t xml:space="preserve"> finns att hämta på </w:t>
      </w:r>
      <w:r w:rsidR="002F07FC">
        <w:rPr>
          <w:sz w:val="22"/>
          <w:szCs w:val="22"/>
        </w:rPr>
        <w:t xml:space="preserve">kursens hemsida </w:t>
      </w:r>
      <w:hyperlink r:id="rId7" w:history="1">
        <w:r w:rsidR="007A3BD5" w:rsidRPr="00510DA6">
          <w:rPr>
            <w:rStyle w:val="Hyperlink"/>
            <w:sz w:val="22"/>
            <w:szCs w:val="22"/>
          </w:rPr>
          <w:t>https://www.kth.se/social/cour</w:t>
        </w:r>
        <w:bookmarkStart w:id="0" w:name="_GoBack"/>
        <w:bookmarkEnd w:id="0"/>
        <w:r w:rsidR="007A3BD5" w:rsidRPr="00510DA6">
          <w:rPr>
            <w:rStyle w:val="Hyperlink"/>
            <w:sz w:val="22"/>
            <w:szCs w:val="22"/>
          </w:rPr>
          <w:t>s</w:t>
        </w:r>
        <w:r w:rsidR="007A3BD5" w:rsidRPr="00510DA6">
          <w:rPr>
            <w:rStyle w:val="Hyperlink"/>
            <w:sz w:val="22"/>
            <w:szCs w:val="22"/>
          </w:rPr>
          <w:t>e/HF0022/</w:t>
        </w:r>
      </w:hyperlink>
      <w:r w:rsidR="007A3BD5">
        <w:rPr>
          <w:sz w:val="22"/>
          <w:szCs w:val="22"/>
        </w:rPr>
        <w:t xml:space="preserve"> </w:t>
      </w:r>
    </w:p>
    <w:p w:rsidR="002F07FC" w:rsidRDefault="0088260C" w:rsidP="002F07FC">
      <w:pPr>
        <w:numPr>
          <w:ilvl w:val="0"/>
          <w:numId w:val="1"/>
        </w:numPr>
        <w:spacing w:line="276" w:lineRule="auto"/>
        <w:rPr>
          <w:sz w:val="22"/>
          <w:szCs w:val="22"/>
        </w:rPr>
      </w:pPr>
      <w:r>
        <w:rPr>
          <w:sz w:val="22"/>
          <w:szCs w:val="22"/>
        </w:rPr>
        <w:t>Heureka! för basåret, textbok</w:t>
      </w:r>
      <w:r w:rsidR="00304887">
        <w:rPr>
          <w:sz w:val="22"/>
          <w:szCs w:val="22"/>
        </w:rPr>
        <w:t>. ISBN 978-91-</w:t>
      </w:r>
      <w:proofErr w:type="gramStart"/>
      <w:r w:rsidR="00304887">
        <w:rPr>
          <w:sz w:val="22"/>
          <w:szCs w:val="22"/>
        </w:rPr>
        <w:t>27-44710</w:t>
      </w:r>
      <w:proofErr w:type="gramEnd"/>
      <w:r w:rsidR="00304887">
        <w:rPr>
          <w:sz w:val="22"/>
          <w:szCs w:val="22"/>
        </w:rPr>
        <w:t>-3 (Natur &amp; kultur 2016)</w:t>
      </w:r>
    </w:p>
    <w:p w:rsidR="00FA6E5F" w:rsidRPr="002F07FC" w:rsidRDefault="0088260C" w:rsidP="002F07FC">
      <w:pPr>
        <w:numPr>
          <w:ilvl w:val="0"/>
          <w:numId w:val="1"/>
        </w:numPr>
        <w:spacing w:line="276" w:lineRule="auto"/>
        <w:rPr>
          <w:sz w:val="22"/>
          <w:szCs w:val="22"/>
        </w:rPr>
      </w:pPr>
      <w:r w:rsidRPr="002F07FC">
        <w:rPr>
          <w:sz w:val="22"/>
          <w:szCs w:val="22"/>
        </w:rPr>
        <w:t>Heureka! för basåret, övningsbok</w:t>
      </w:r>
      <w:r w:rsidR="00304887">
        <w:rPr>
          <w:sz w:val="22"/>
          <w:szCs w:val="22"/>
        </w:rPr>
        <w:t>. ISBN 978-91-</w:t>
      </w:r>
      <w:proofErr w:type="gramStart"/>
      <w:r w:rsidR="00304887">
        <w:rPr>
          <w:sz w:val="22"/>
          <w:szCs w:val="22"/>
        </w:rPr>
        <w:t>27-44711</w:t>
      </w:r>
      <w:proofErr w:type="gramEnd"/>
      <w:r w:rsidR="00304887">
        <w:rPr>
          <w:sz w:val="22"/>
          <w:szCs w:val="22"/>
        </w:rPr>
        <w:t>-0 (Natur &amp; kultur 2016)</w:t>
      </w:r>
    </w:p>
    <w:p w:rsidR="00A16398" w:rsidRPr="00A16398" w:rsidRDefault="00DF4A35" w:rsidP="00A16398">
      <w:pPr>
        <w:numPr>
          <w:ilvl w:val="0"/>
          <w:numId w:val="1"/>
        </w:numPr>
        <w:spacing w:line="276" w:lineRule="auto"/>
        <w:rPr>
          <w:rFonts w:ascii="Bookman Old Style" w:hAnsi="Bookman Old Style"/>
          <w:sz w:val="22"/>
        </w:rPr>
      </w:pPr>
      <w:r w:rsidRPr="00A16398">
        <w:rPr>
          <w:sz w:val="22"/>
          <w:szCs w:val="22"/>
        </w:rPr>
        <w:t xml:space="preserve">Ekholm P. U., </w:t>
      </w:r>
      <w:proofErr w:type="spellStart"/>
      <w:r w:rsidRPr="00A16398">
        <w:rPr>
          <w:sz w:val="22"/>
          <w:szCs w:val="22"/>
        </w:rPr>
        <w:t>Frænkel</w:t>
      </w:r>
      <w:proofErr w:type="spellEnd"/>
      <w:r w:rsidRPr="00A16398">
        <w:rPr>
          <w:sz w:val="22"/>
          <w:szCs w:val="22"/>
        </w:rPr>
        <w:t xml:space="preserve"> L., </w:t>
      </w:r>
      <w:proofErr w:type="spellStart"/>
      <w:r w:rsidRPr="00A16398">
        <w:rPr>
          <w:sz w:val="22"/>
          <w:szCs w:val="22"/>
        </w:rPr>
        <w:t>Höreck</w:t>
      </w:r>
      <w:proofErr w:type="spellEnd"/>
      <w:r w:rsidRPr="00A16398">
        <w:rPr>
          <w:sz w:val="22"/>
          <w:szCs w:val="22"/>
        </w:rPr>
        <w:t xml:space="preserve"> S., Schale C. (2007) </w:t>
      </w:r>
      <w:r w:rsidRPr="00A16398">
        <w:rPr>
          <w:i/>
          <w:sz w:val="22"/>
          <w:szCs w:val="22"/>
        </w:rPr>
        <w:t xml:space="preserve">Fysik 1000 </w:t>
      </w:r>
      <w:r w:rsidR="00304887">
        <w:rPr>
          <w:sz w:val="22"/>
          <w:szCs w:val="22"/>
        </w:rPr>
        <w:t xml:space="preserve">ISBN </w:t>
      </w:r>
      <w:proofErr w:type="gramStart"/>
      <w:r w:rsidR="00304887">
        <w:rPr>
          <w:sz w:val="22"/>
          <w:szCs w:val="22"/>
        </w:rPr>
        <w:t>91-973708</w:t>
      </w:r>
      <w:proofErr w:type="gramEnd"/>
      <w:r w:rsidR="00304887">
        <w:rPr>
          <w:sz w:val="22"/>
          <w:szCs w:val="22"/>
        </w:rPr>
        <w:t>-7-5</w:t>
      </w:r>
      <w:r w:rsidR="00A16398">
        <w:rPr>
          <w:sz w:val="22"/>
          <w:szCs w:val="22"/>
        </w:rPr>
        <w:t xml:space="preserve"> </w:t>
      </w:r>
      <w:r w:rsidR="00304887">
        <w:rPr>
          <w:sz w:val="22"/>
          <w:szCs w:val="22"/>
        </w:rPr>
        <w:t>(Konvergenta 2013)</w:t>
      </w:r>
      <w:r w:rsidR="005F0A9F">
        <w:rPr>
          <w:sz w:val="22"/>
          <w:szCs w:val="22"/>
        </w:rPr>
        <w:t xml:space="preserve"> eller 91-973708-2-7 (Konvergenta 2007)</w:t>
      </w:r>
    </w:p>
    <w:p w:rsidR="00FA6E5F" w:rsidRPr="00FA6E5F" w:rsidRDefault="00A16398" w:rsidP="00A16398">
      <w:pPr>
        <w:numPr>
          <w:ilvl w:val="0"/>
          <w:numId w:val="1"/>
        </w:numPr>
        <w:spacing w:line="276" w:lineRule="auto"/>
        <w:rPr>
          <w:rFonts w:ascii="Bookman Old Style" w:hAnsi="Bookman Old Style"/>
          <w:sz w:val="22"/>
        </w:rPr>
      </w:pPr>
      <w:r w:rsidRPr="00A16398">
        <w:rPr>
          <w:sz w:val="22"/>
          <w:szCs w:val="22"/>
        </w:rPr>
        <w:t>Björk L-E., Brolin H.</w:t>
      </w:r>
      <w:r w:rsidR="00FA6E5F">
        <w:rPr>
          <w:sz w:val="22"/>
          <w:szCs w:val="22"/>
        </w:rPr>
        <w:t xml:space="preserve">, Pilström H., </w:t>
      </w:r>
      <w:proofErr w:type="spellStart"/>
      <w:r w:rsidR="00FA6E5F">
        <w:rPr>
          <w:sz w:val="22"/>
          <w:szCs w:val="22"/>
        </w:rPr>
        <w:t>Alponce</w:t>
      </w:r>
      <w:proofErr w:type="spellEnd"/>
      <w:r w:rsidR="00FA6E5F">
        <w:rPr>
          <w:sz w:val="22"/>
          <w:szCs w:val="22"/>
        </w:rPr>
        <w:t xml:space="preserve"> R.</w:t>
      </w:r>
      <w:r w:rsidRPr="00A16398">
        <w:rPr>
          <w:sz w:val="22"/>
          <w:szCs w:val="22"/>
        </w:rPr>
        <w:t xml:space="preserve"> </w:t>
      </w:r>
      <w:r w:rsidRPr="00A16398">
        <w:rPr>
          <w:i/>
          <w:sz w:val="22"/>
          <w:szCs w:val="22"/>
        </w:rPr>
        <w:t>Formler och tabeller</w:t>
      </w:r>
      <w:r w:rsidRPr="00A16398">
        <w:rPr>
          <w:sz w:val="22"/>
          <w:szCs w:val="22"/>
        </w:rPr>
        <w:t xml:space="preserve"> </w:t>
      </w:r>
      <w:r w:rsidRPr="00A16398">
        <w:rPr>
          <w:sz w:val="22"/>
          <w:szCs w:val="22"/>
        </w:rPr>
        <w:br/>
      </w:r>
      <w:r w:rsidRPr="00A16398">
        <w:rPr>
          <w:rFonts w:ascii="Bookman Old Style" w:hAnsi="Bookman Old Style"/>
          <w:sz w:val="22"/>
        </w:rPr>
        <w:t>ISBN 978-91-</w:t>
      </w:r>
      <w:proofErr w:type="gramStart"/>
      <w:r w:rsidRPr="00A16398">
        <w:rPr>
          <w:rFonts w:ascii="Bookman Old Style" w:hAnsi="Bookman Old Style"/>
          <w:sz w:val="22"/>
        </w:rPr>
        <w:t>27-42245</w:t>
      </w:r>
      <w:proofErr w:type="gramEnd"/>
      <w:r w:rsidRPr="00A16398">
        <w:rPr>
          <w:rFonts w:ascii="Bookman Old Style" w:hAnsi="Bookman Old Style"/>
          <w:sz w:val="22"/>
        </w:rPr>
        <w:t>-2</w:t>
      </w:r>
      <w:r>
        <w:rPr>
          <w:rFonts w:ascii="Bookman Old Style" w:hAnsi="Bookman Old Style"/>
          <w:sz w:val="22"/>
        </w:rPr>
        <w:t xml:space="preserve"> </w:t>
      </w:r>
      <w:r>
        <w:rPr>
          <w:sz w:val="22"/>
          <w:szCs w:val="22"/>
        </w:rPr>
        <w:t>(Natur &amp; kultur</w:t>
      </w:r>
      <w:r w:rsidR="00FA6E5F">
        <w:rPr>
          <w:sz w:val="22"/>
          <w:szCs w:val="22"/>
        </w:rPr>
        <w:t xml:space="preserve"> 2009</w:t>
      </w:r>
      <w:r>
        <w:rPr>
          <w:sz w:val="22"/>
          <w:szCs w:val="22"/>
        </w:rPr>
        <w:t>)</w:t>
      </w:r>
      <w:r w:rsidR="00FA6E5F">
        <w:rPr>
          <w:sz w:val="22"/>
          <w:szCs w:val="22"/>
        </w:rPr>
        <w:t xml:space="preserve"> </w:t>
      </w:r>
    </w:p>
    <w:p w:rsidR="00A16398" w:rsidRPr="00A16398" w:rsidRDefault="00FA6E5F" w:rsidP="00FA6E5F">
      <w:pPr>
        <w:spacing w:line="276" w:lineRule="auto"/>
        <w:ind w:left="720"/>
        <w:rPr>
          <w:rFonts w:ascii="Bookman Old Style" w:hAnsi="Bookman Old Style"/>
          <w:sz w:val="22"/>
        </w:rPr>
      </w:pPr>
      <w:r>
        <w:rPr>
          <w:sz w:val="22"/>
          <w:szCs w:val="22"/>
        </w:rPr>
        <w:t xml:space="preserve">eller </w:t>
      </w:r>
      <w:r w:rsidRPr="00A16398">
        <w:rPr>
          <w:sz w:val="22"/>
          <w:szCs w:val="22"/>
        </w:rPr>
        <w:t>ISBN 978-91-</w:t>
      </w:r>
      <w:proofErr w:type="gramStart"/>
      <w:r w:rsidRPr="00A16398">
        <w:rPr>
          <w:sz w:val="22"/>
          <w:szCs w:val="22"/>
        </w:rPr>
        <w:t>27-72279</w:t>
      </w:r>
      <w:proofErr w:type="gramEnd"/>
      <w:r w:rsidRPr="00A16398">
        <w:rPr>
          <w:sz w:val="22"/>
          <w:szCs w:val="22"/>
        </w:rPr>
        <w:t xml:space="preserve">-8  </w:t>
      </w:r>
      <w:r>
        <w:rPr>
          <w:sz w:val="22"/>
          <w:szCs w:val="22"/>
        </w:rPr>
        <w:t>(Natur &amp; kultur 1998)</w:t>
      </w:r>
    </w:p>
    <w:p w:rsidR="00DF4A35" w:rsidRDefault="00DF4A35" w:rsidP="00B94BF8">
      <w:pPr>
        <w:spacing w:line="276" w:lineRule="auto"/>
        <w:rPr>
          <w:sz w:val="22"/>
          <w:szCs w:val="22"/>
        </w:rPr>
      </w:pPr>
    </w:p>
    <w:p w:rsidR="00A16398" w:rsidRPr="00ED2B05" w:rsidRDefault="00A16398" w:rsidP="00D05931">
      <w:pPr>
        <w:spacing w:line="276" w:lineRule="auto"/>
        <w:ind w:left="720"/>
        <w:rPr>
          <w:sz w:val="22"/>
          <w:szCs w:val="22"/>
        </w:rPr>
      </w:pPr>
    </w:p>
    <w:p w:rsidR="00ED2B05" w:rsidRPr="00FE2580" w:rsidRDefault="00ED2B05" w:rsidP="002F07FC">
      <w:pPr>
        <w:pStyle w:val="Heading2"/>
      </w:pPr>
      <w:r w:rsidRPr="00FE2580">
        <w:t>Moment</w:t>
      </w:r>
    </w:p>
    <w:p w:rsidR="00ED2B05" w:rsidRDefault="00ED2B05" w:rsidP="00ED2B05">
      <w:pPr>
        <w:tabs>
          <w:tab w:val="left" w:pos="1418"/>
          <w:tab w:val="left" w:pos="3686"/>
          <w:tab w:val="left" w:pos="4678"/>
          <w:tab w:val="left" w:pos="6237"/>
          <w:tab w:val="right" w:pos="13750"/>
          <w:tab w:val="right" w:pos="13892"/>
          <w:tab w:val="right" w:pos="14601"/>
        </w:tabs>
      </w:pPr>
      <w:r w:rsidRPr="00FE2580">
        <w:t>TEN1 skriftlig tentamen</w:t>
      </w:r>
      <w:r>
        <w:t xml:space="preserve"> 1</w:t>
      </w:r>
    </w:p>
    <w:p w:rsidR="00ED2B05" w:rsidRPr="00FE2580" w:rsidRDefault="00ED2B05" w:rsidP="00ED2B05">
      <w:pPr>
        <w:tabs>
          <w:tab w:val="left" w:pos="1418"/>
          <w:tab w:val="left" w:pos="3686"/>
          <w:tab w:val="left" w:pos="4678"/>
          <w:tab w:val="left" w:pos="6237"/>
          <w:tab w:val="right" w:pos="13750"/>
          <w:tab w:val="right" w:pos="13892"/>
          <w:tab w:val="right" w:pos="14601"/>
        </w:tabs>
      </w:pPr>
      <w:r w:rsidRPr="00FE2580">
        <w:t>LAB1 laborationskurs</w:t>
      </w:r>
    </w:p>
    <w:p w:rsidR="00ED2B05" w:rsidRDefault="00ED2B05" w:rsidP="00ED2B05">
      <w:pPr>
        <w:tabs>
          <w:tab w:val="left" w:pos="1418"/>
          <w:tab w:val="left" w:pos="3686"/>
          <w:tab w:val="left" w:pos="4678"/>
          <w:tab w:val="left" w:pos="6237"/>
          <w:tab w:val="right" w:pos="13750"/>
          <w:tab w:val="right" w:pos="13892"/>
          <w:tab w:val="right" w:pos="14601"/>
        </w:tabs>
      </w:pPr>
      <w:r w:rsidRPr="00FE2580">
        <w:t xml:space="preserve">För godkänt på kursen krävs godkänt på </w:t>
      </w:r>
      <w:r>
        <w:t>båda</w:t>
      </w:r>
      <w:r w:rsidRPr="00FE2580">
        <w:t xml:space="preserve"> momenten. Slutbetyg på kurs</w:t>
      </w:r>
      <w:r w:rsidR="000C3C31">
        <w:t>en bestäms av betyget på tentamen</w:t>
      </w:r>
    </w:p>
    <w:p w:rsidR="00E51F36" w:rsidRDefault="00E51F36" w:rsidP="00ED2B05">
      <w:pPr>
        <w:tabs>
          <w:tab w:val="left" w:pos="1418"/>
          <w:tab w:val="left" w:pos="3686"/>
          <w:tab w:val="left" w:pos="4678"/>
          <w:tab w:val="left" w:pos="6237"/>
          <w:tab w:val="right" w:pos="13750"/>
          <w:tab w:val="right" w:pos="13892"/>
          <w:tab w:val="right" w:pos="14601"/>
        </w:tabs>
      </w:pPr>
    </w:p>
    <w:p w:rsidR="00DC29D7" w:rsidRDefault="00E51F36" w:rsidP="00ED2B05">
      <w:pPr>
        <w:tabs>
          <w:tab w:val="left" w:pos="1418"/>
          <w:tab w:val="left" w:pos="3686"/>
          <w:tab w:val="left" w:pos="4678"/>
          <w:tab w:val="left" w:pos="6237"/>
          <w:tab w:val="right" w:pos="13750"/>
          <w:tab w:val="right" w:pos="13892"/>
          <w:tab w:val="right" w:pos="14601"/>
        </w:tabs>
      </w:pPr>
      <w:r>
        <w:t xml:space="preserve">Lärare: </w:t>
      </w:r>
    </w:p>
    <w:p w:rsidR="00EB1C56" w:rsidRPr="004F72FE" w:rsidRDefault="00C70F8D" w:rsidP="00DC29D7">
      <w:pPr>
        <w:tabs>
          <w:tab w:val="left" w:pos="1418"/>
          <w:tab w:val="left" w:pos="2835"/>
          <w:tab w:val="left" w:pos="4253"/>
          <w:tab w:val="left" w:pos="6237"/>
          <w:tab w:val="right" w:pos="13750"/>
          <w:tab w:val="right" w:pos="13892"/>
          <w:tab w:val="right" w:pos="14601"/>
        </w:tabs>
        <w:rPr>
          <w:szCs w:val="24"/>
        </w:rPr>
      </w:pPr>
      <w:r>
        <w:t>Stefan Eriksson</w:t>
      </w:r>
      <w:r>
        <w:tab/>
        <w:t xml:space="preserve">rum </w:t>
      </w:r>
      <w:r w:rsidR="00EB1C56">
        <w:t>6313</w:t>
      </w:r>
      <w:r>
        <w:tab/>
        <w:t xml:space="preserve">tel. </w:t>
      </w:r>
      <w:r w:rsidRPr="00C70F8D">
        <w:rPr>
          <w:szCs w:val="24"/>
        </w:rPr>
        <w:t>0</w:t>
      </w:r>
      <w:hyperlink r:id="rId8" w:history="1">
        <w:r>
          <w:rPr>
            <w:rStyle w:val="Hyperlink"/>
            <w:color w:val="auto"/>
            <w:szCs w:val="24"/>
            <w:u w:val="none"/>
          </w:rPr>
          <w:t>8-</w:t>
        </w:r>
        <w:r w:rsidRPr="00C70F8D">
          <w:rPr>
            <w:rStyle w:val="Hyperlink"/>
            <w:color w:val="auto"/>
            <w:szCs w:val="24"/>
            <w:u w:val="none"/>
          </w:rPr>
          <w:t xml:space="preserve">790 </w:t>
        </w:r>
        <w:r w:rsidRPr="00C70F8D">
          <w:rPr>
            <w:rStyle w:val="extension"/>
            <w:szCs w:val="24"/>
          </w:rPr>
          <w:t>48 09</w:t>
        </w:r>
      </w:hyperlink>
      <w:r w:rsidR="004F72FE">
        <w:rPr>
          <w:szCs w:val="24"/>
        </w:rPr>
        <w:tab/>
      </w:r>
      <w:r w:rsidR="00EB1C56" w:rsidRPr="00EB1C56">
        <w:rPr>
          <w:szCs w:val="24"/>
        </w:rPr>
        <w:t>stefan.eriksson@sth.kth.se</w:t>
      </w:r>
    </w:p>
    <w:p w:rsidR="00DC29D7" w:rsidRPr="00DC29D7" w:rsidRDefault="00E51F36" w:rsidP="00DC29D7">
      <w:pPr>
        <w:tabs>
          <w:tab w:val="left" w:pos="1418"/>
          <w:tab w:val="left" w:pos="2835"/>
          <w:tab w:val="left" w:pos="4253"/>
          <w:tab w:val="left" w:pos="6237"/>
          <w:tab w:val="right" w:pos="13750"/>
          <w:tab w:val="right" w:pos="13892"/>
          <w:tab w:val="right" w:pos="14601"/>
        </w:tabs>
        <w:rPr>
          <w:color w:val="0000FF"/>
          <w:u w:val="single"/>
        </w:rPr>
      </w:pPr>
      <w:r>
        <w:t xml:space="preserve">Sven-Göran Hallonquist </w:t>
      </w:r>
      <w:r w:rsidR="00DC29D7">
        <w:tab/>
      </w:r>
      <w:r>
        <w:t>rum</w:t>
      </w:r>
      <w:r w:rsidR="00EB1C56">
        <w:t xml:space="preserve"> 6312</w:t>
      </w:r>
      <w:r w:rsidR="00DC29D7">
        <w:tab/>
      </w:r>
      <w:r w:rsidR="004F72FE">
        <w:t>tel. 0</w:t>
      </w:r>
      <w:hyperlink r:id="rId9" w:history="1">
        <w:r w:rsidR="004F72FE" w:rsidRPr="004F72FE">
          <w:rPr>
            <w:rStyle w:val="Hyperlink"/>
            <w:color w:val="auto"/>
            <w:szCs w:val="24"/>
            <w:u w:val="none"/>
          </w:rPr>
          <w:t xml:space="preserve">8 790 </w:t>
        </w:r>
        <w:r w:rsidR="004F72FE" w:rsidRPr="004F72FE">
          <w:rPr>
            <w:rStyle w:val="extension"/>
            <w:szCs w:val="24"/>
          </w:rPr>
          <w:t>48 64</w:t>
        </w:r>
      </w:hyperlink>
      <w:r w:rsidR="004F72FE">
        <w:rPr>
          <w:sz w:val="20"/>
        </w:rPr>
        <w:tab/>
      </w:r>
      <w:hyperlink r:id="rId10" w:history="1">
        <w:r w:rsidRPr="00747E46">
          <w:rPr>
            <w:rStyle w:val="Hyperlink"/>
          </w:rPr>
          <w:t>sgha@kth.se</w:t>
        </w:r>
      </w:hyperlink>
    </w:p>
    <w:p w:rsidR="00C70F8D" w:rsidRPr="00C70F8D" w:rsidRDefault="00C70F8D" w:rsidP="00DC29D7">
      <w:pPr>
        <w:tabs>
          <w:tab w:val="left" w:pos="1418"/>
          <w:tab w:val="left" w:pos="2835"/>
          <w:tab w:val="left" w:pos="4253"/>
          <w:tab w:val="left" w:pos="6237"/>
          <w:tab w:val="right" w:pos="13750"/>
          <w:tab w:val="right" w:pos="13892"/>
          <w:tab w:val="right" w:pos="14601"/>
        </w:tabs>
      </w:pPr>
      <w:r w:rsidRPr="00C70F8D">
        <w:t>Niclas Hjelm</w:t>
      </w:r>
      <w:r w:rsidRPr="00C70F8D">
        <w:tab/>
      </w:r>
      <w:r w:rsidRPr="00C70F8D">
        <w:tab/>
        <w:t>rum</w:t>
      </w:r>
      <w:r w:rsidR="00EB1C56">
        <w:t>6310</w:t>
      </w:r>
      <w:r w:rsidRPr="00C70F8D">
        <w:tab/>
      </w:r>
      <w:r>
        <w:t xml:space="preserve">tel. </w:t>
      </w:r>
      <w:r w:rsidRPr="004F72FE">
        <w:t>0</w:t>
      </w:r>
      <w:hyperlink r:id="rId11" w:history="1">
        <w:r w:rsidRPr="004F72FE">
          <w:rPr>
            <w:rStyle w:val="Hyperlink"/>
            <w:color w:val="auto"/>
            <w:szCs w:val="24"/>
            <w:u w:val="none"/>
          </w:rPr>
          <w:t>8-790 48 57</w:t>
        </w:r>
      </w:hyperlink>
      <w:r w:rsidRPr="00C70F8D">
        <w:tab/>
      </w:r>
      <w:hyperlink r:id="rId12" w:history="1">
        <w:r w:rsidRPr="00C70F8D">
          <w:rPr>
            <w:rStyle w:val="Hyperlink"/>
            <w:szCs w:val="24"/>
          </w:rPr>
          <w:t>niclas.hjelm@sth.kth.se</w:t>
        </w:r>
      </w:hyperlink>
    </w:p>
    <w:p w:rsidR="00E51F36" w:rsidRDefault="00DC29D7" w:rsidP="00DC29D7">
      <w:pPr>
        <w:tabs>
          <w:tab w:val="left" w:pos="1418"/>
          <w:tab w:val="left" w:pos="2835"/>
          <w:tab w:val="left" w:pos="4253"/>
          <w:tab w:val="left" w:pos="6237"/>
          <w:tab w:val="right" w:pos="13750"/>
          <w:tab w:val="right" w:pos="13892"/>
          <w:tab w:val="right" w:pos="14601"/>
        </w:tabs>
      </w:pPr>
      <w:r>
        <w:t>Svante Granqvist</w:t>
      </w:r>
      <w:r>
        <w:tab/>
        <w:t>rum</w:t>
      </w:r>
      <w:r w:rsidR="00C70F8D">
        <w:t xml:space="preserve"> </w:t>
      </w:r>
      <w:r w:rsidR="00EB1C56">
        <w:t>6313</w:t>
      </w:r>
      <w:r>
        <w:tab/>
      </w:r>
      <w:r w:rsidR="004F72FE" w:rsidRPr="004F72FE">
        <w:rPr>
          <w:szCs w:val="24"/>
        </w:rPr>
        <w:t xml:space="preserve">tel. </w:t>
      </w:r>
      <w:r w:rsidR="004F72FE">
        <w:rPr>
          <w:szCs w:val="24"/>
        </w:rPr>
        <w:t>08-</w:t>
      </w:r>
      <w:hyperlink r:id="rId13" w:history="1">
        <w:r w:rsidR="004F72FE" w:rsidRPr="004F72FE">
          <w:rPr>
            <w:rStyle w:val="Hyperlink"/>
            <w:color w:val="auto"/>
            <w:szCs w:val="24"/>
            <w:u w:val="none"/>
          </w:rPr>
          <w:t xml:space="preserve">790 </w:t>
        </w:r>
        <w:r w:rsidR="004F72FE" w:rsidRPr="004F72FE">
          <w:rPr>
            <w:rStyle w:val="extension"/>
            <w:szCs w:val="24"/>
          </w:rPr>
          <w:t>94 70</w:t>
        </w:r>
      </w:hyperlink>
      <w:r w:rsidR="004F72FE">
        <w:rPr>
          <w:sz w:val="20"/>
        </w:rPr>
        <w:tab/>
      </w:r>
      <w:hyperlink r:id="rId14" w:history="1">
        <w:r w:rsidRPr="00E41823">
          <w:rPr>
            <w:rStyle w:val="Hyperlink"/>
          </w:rPr>
          <w:t>ssg@kth.se</w:t>
        </w:r>
      </w:hyperlink>
      <w:r>
        <w:t xml:space="preserve"> </w:t>
      </w:r>
    </w:p>
    <w:p w:rsidR="007C0473" w:rsidRDefault="007C0473" w:rsidP="00DC29D7">
      <w:pPr>
        <w:tabs>
          <w:tab w:val="left" w:pos="1418"/>
          <w:tab w:val="left" w:pos="2835"/>
          <w:tab w:val="left" w:pos="4253"/>
          <w:tab w:val="left" w:pos="6237"/>
          <w:tab w:val="right" w:pos="13750"/>
          <w:tab w:val="right" w:pos="13892"/>
          <w:tab w:val="right" w:pos="14601"/>
        </w:tabs>
      </w:pPr>
      <w:r>
        <w:t>Examinator:</w:t>
      </w:r>
    </w:p>
    <w:p w:rsidR="00DC29D7" w:rsidRPr="004F72FE" w:rsidRDefault="00DC29D7" w:rsidP="00DC29D7">
      <w:pPr>
        <w:tabs>
          <w:tab w:val="left" w:pos="1418"/>
          <w:tab w:val="left" w:pos="2835"/>
          <w:tab w:val="left" w:pos="4253"/>
          <w:tab w:val="left" w:pos="6237"/>
          <w:tab w:val="right" w:pos="13750"/>
          <w:tab w:val="right" w:pos="13892"/>
          <w:tab w:val="right" w:pos="14601"/>
        </w:tabs>
      </w:pPr>
      <w:r w:rsidRPr="004F72FE">
        <w:t xml:space="preserve">Staffan </w:t>
      </w:r>
      <w:proofErr w:type="spellStart"/>
      <w:r w:rsidRPr="004F72FE">
        <w:t>Linn</w:t>
      </w:r>
      <w:r w:rsidR="00FC0597" w:rsidRPr="004F72FE">
        <w:t>æ</w:t>
      </w:r>
      <w:r w:rsidRPr="004F72FE">
        <w:t>us</w:t>
      </w:r>
      <w:proofErr w:type="spellEnd"/>
      <w:r w:rsidRPr="004F72FE">
        <w:tab/>
        <w:t xml:space="preserve">rum </w:t>
      </w:r>
      <w:r w:rsidR="00C70F8D" w:rsidRPr="004F72FE">
        <w:t>6314</w:t>
      </w:r>
      <w:r w:rsidRPr="004F72FE">
        <w:tab/>
      </w:r>
      <w:r w:rsidR="00C70F8D" w:rsidRPr="004F72FE">
        <w:t>tel</w:t>
      </w:r>
      <w:r w:rsidR="004F72FE">
        <w:t>.</w:t>
      </w:r>
      <w:r w:rsidR="00C70F8D" w:rsidRPr="004F72FE">
        <w:t xml:space="preserve"> 08-790 48 04</w:t>
      </w:r>
      <w:r w:rsidR="00C70F8D" w:rsidRPr="004F72FE">
        <w:tab/>
      </w:r>
      <w:hyperlink r:id="rId15" w:history="1">
        <w:r w:rsidRPr="004F72FE">
          <w:rPr>
            <w:rStyle w:val="Hyperlink"/>
          </w:rPr>
          <w:t>linnaeus@kth.se</w:t>
        </w:r>
      </w:hyperlink>
      <w:r w:rsidRPr="004F72FE">
        <w:t xml:space="preserve"> </w:t>
      </w:r>
    </w:p>
    <w:p w:rsidR="00DC29D7" w:rsidRPr="004F72FE" w:rsidRDefault="00DC29D7" w:rsidP="00DC29D7">
      <w:pPr>
        <w:tabs>
          <w:tab w:val="left" w:pos="1418"/>
          <w:tab w:val="left" w:pos="2835"/>
          <w:tab w:val="left" w:pos="4253"/>
          <w:tab w:val="left" w:pos="6237"/>
          <w:tab w:val="right" w:pos="13750"/>
          <w:tab w:val="right" w:pos="13892"/>
          <w:tab w:val="right" w:pos="14601"/>
        </w:tabs>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Laborationer</w:t>
      </w:r>
    </w:p>
    <w:p w:rsidR="00ED2B05" w:rsidRPr="00FE2580" w:rsidRDefault="00ED2B05" w:rsidP="00ED2B05">
      <w:pPr>
        <w:numPr>
          <w:ilvl w:val="0"/>
          <w:numId w:val="2"/>
        </w:numPr>
        <w:spacing w:line="276" w:lineRule="auto"/>
        <w:rPr>
          <w:sz w:val="22"/>
          <w:szCs w:val="22"/>
        </w:rPr>
      </w:pPr>
      <w:r w:rsidRPr="00FE2580">
        <w:rPr>
          <w:sz w:val="22"/>
          <w:szCs w:val="22"/>
        </w:rPr>
        <w:t xml:space="preserve">Förberedelseuppgiften inlämnas vid laborationstillfällets början på handskrivna blad och med ordentliga figurer. Var noggrann! </w:t>
      </w:r>
      <w:r w:rsidRPr="00FE2580">
        <w:rPr>
          <w:b/>
          <w:sz w:val="22"/>
          <w:szCs w:val="22"/>
        </w:rPr>
        <w:t>Om du inte har gjort förberedelseuppgiften så får du inte göra laborationen</w:t>
      </w:r>
      <w:r w:rsidRPr="00FE2580">
        <w:rPr>
          <w:sz w:val="22"/>
          <w:szCs w:val="22"/>
        </w:rPr>
        <w:t xml:space="preserve"> utan hänvisas till senare labbtillfälle i slutet av terminen. Missar man även detta tillfälle får man göra om </w:t>
      </w:r>
      <w:r w:rsidRPr="00FE2580">
        <w:rPr>
          <w:i/>
          <w:sz w:val="22"/>
          <w:szCs w:val="22"/>
        </w:rPr>
        <w:t>samtliga</w:t>
      </w:r>
      <w:r w:rsidRPr="00FE2580">
        <w:rPr>
          <w:sz w:val="22"/>
          <w:szCs w:val="22"/>
        </w:rPr>
        <w:t xml:space="preserve"> labbar nästa gång kursen ges.</w:t>
      </w:r>
    </w:p>
    <w:p w:rsidR="00ED2B05" w:rsidRDefault="00ED2B05" w:rsidP="00ED2B05">
      <w:pPr>
        <w:spacing w:line="276" w:lineRule="auto"/>
        <w:ind w:left="720"/>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ED2B05" w:rsidRPr="006C7537" w:rsidRDefault="00ED2B05" w:rsidP="00ED2B05">
      <w:pPr>
        <w:numPr>
          <w:ilvl w:val="0"/>
          <w:numId w:val="2"/>
        </w:numPr>
        <w:spacing w:line="276" w:lineRule="auto"/>
      </w:pPr>
      <w:r w:rsidRPr="00FE2580">
        <w:rPr>
          <w:sz w:val="22"/>
          <w:szCs w:val="22"/>
        </w:rPr>
        <w:t>Rapporterna redovisas till läraren. Olika lärare har olika rutiner för inlämning, men redovisningen ska ske senast 5 arbetsdagar efter laborationstillfället.</w:t>
      </w:r>
    </w:p>
    <w:p w:rsidR="00ED2B05" w:rsidRDefault="00ED2B05" w:rsidP="00ED2B05">
      <w:pPr>
        <w:spacing w:line="276" w:lineRule="auto"/>
        <w:ind w:left="720"/>
        <w:rPr>
          <w:sz w:val="22"/>
          <w:szCs w:val="22"/>
        </w:rPr>
      </w:pPr>
      <w:r w:rsidRPr="00FE2580">
        <w:rPr>
          <w:sz w:val="22"/>
          <w:szCs w:val="22"/>
        </w:rPr>
        <w:t xml:space="preserve">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w:t>
      </w:r>
      <w:proofErr w:type="gramStart"/>
      <w:r w:rsidRPr="00FE2580">
        <w:rPr>
          <w:sz w:val="22"/>
          <w:szCs w:val="22"/>
        </w:rPr>
        <w:t>dvs</w:t>
      </w:r>
      <w:proofErr w:type="gramEnd"/>
      <w:r w:rsidRPr="00FE2580">
        <w:rPr>
          <w:sz w:val="22"/>
          <w:szCs w:val="22"/>
        </w:rPr>
        <w:t xml:space="preserve"> laborationen måste göras om. Det finns endast utrymme för att hinna med en laboration vid restlaborationstillfället.</w:t>
      </w:r>
    </w:p>
    <w:p w:rsidR="00ED2B05" w:rsidRDefault="00ED2B05" w:rsidP="00ED2B05">
      <w:pPr>
        <w:pStyle w:val="BodyText2"/>
        <w:numPr>
          <w:ilvl w:val="0"/>
          <w:numId w:val="5"/>
        </w:numPr>
        <w:rPr>
          <w:b w:val="0"/>
          <w:bCs w:val="0"/>
          <w:sz w:val="24"/>
        </w:rPr>
      </w:pPr>
      <w:r>
        <w:rPr>
          <w:b w:val="0"/>
          <w:bCs w:val="0"/>
          <w:sz w:val="24"/>
        </w:rPr>
        <w:t>Formler skall vara skrivna med EQUATION EDITOR. Figurer (handritade) med relevanta beteckningar skall infogas i rapporten.</w:t>
      </w:r>
    </w:p>
    <w:p w:rsidR="00ED2B05" w:rsidRDefault="00ED2B05" w:rsidP="00ED2B05">
      <w:pPr>
        <w:pStyle w:val="BodyText2"/>
        <w:numPr>
          <w:ilvl w:val="0"/>
          <w:numId w:val="5"/>
        </w:numPr>
        <w:rPr>
          <w:b w:val="0"/>
          <w:bCs w:val="0"/>
          <w:sz w:val="24"/>
        </w:rPr>
      </w:pPr>
      <w:r w:rsidRPr="00780B16">
        <w:rPr>
          <w:b w:val="0"/>
          <w:bCs w:val="0"/>
          <w:sz w:val="24"/>
        </w:rPr>
        <w:t xml:space="preserve">I slutet av terminen finns ett restlaborationstillfälle om 2 timmar där de som missat en laboration kan göra denna (tiden räcker endast till en restlaboration). </w:t>
      </w:r>
    </w:p>
    <w:p w:rsidR="00ED2B05" w:rsidRDefault="00ED2B05" w:rsidP="00ED2B05">
      <w:pPr>
        <w:numPr>
          <w:ilvl w:val="0"/>
          <w:numId w:val="5"/>
        </w:numPr>
        <w:spacing w:line="276" w:lineRule="auto"/>
        <w:rPr>
          <w:b/>
          <w:sz w:val="22"/>
          <w:szCs w:val="22"/>
        </w:rPr>
      </w:pPr>
      <w:r w:rsidRPr="00FE2580">
        <w:rPr>
          <w:b/>
          <w:sz w:val="22"/>
          <w:szCs w:val="22"/>
        </w:rPr>
        <w:lastRenderedPageBreak/>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6C7537" w:rsidRPr="00D95D6F" w:rsidRDefault="006C7537" w:rsidP="006C7537">
      <w:pPr>
        <w:pStyle w:val="Heading2"/>
        <w:rPr>
          <w:sz w:val="22"/>
          <w:szCs w:val="22"/>
        </w:rPr>
      </w:pPr>
      <w:r w:rsidRPr="00D95D6F">
        <w:rPr>
          <w:sz w:val="22"/>
          <w:szCs w:val="22"/>
        </w:rPr>
        <w:t>Kontrollskrivningar</w:t>
      </w:r>
    </w:p>
    <w:p w:rsidR="006C7537" w:rsidRPr="00D95D6F" w:rsidRDefault="00477943" w:rsidP="006C7537">
      <w:pPr>
        <w:rPr>
          <w:sz w:val="22"/>
          <w:szCs w:val="22"/>
        </w:rPr>
      </w:pPr>
      <w:r>
        <w:rPr>
          <w:sz w:val="22"/>
          <w:szCs w:val="22"/>
        </w:rPr>
        <w:t xml:space="preserve">Kursen har </w:t>
      </w:r>
      <w:r w:rsidR="006C2111">
        <w:rPr>
          <w:sz w:val="22"/>
          <w:szCs w:val="22"/>
        </w:rPr>
        <w:t>två</w:t>
      </w:r>
      <w:r w:rsidR="006C7537" w:rsidRPr="00D95D6F">
        <w:rPr>
          <w:sz w:val="22"/>
          <w:szCs w:val="22"/>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Tr="001B7BA7">
        <w:tc>
          <w:tcPr>
            <w:tcW w:w="1101" w:type="dxa"/>
          </w:tcPr>
          <w:p w:rsidR="006C7537" w:rsidRDefault="006C7537" w:rsidP="001B7BA7"/>
        </w:tc>
        <w:tc>
          <w:tcPr>
            <w:tcW w:w="1417" w:type="dxa"/>
          </w:tcPr>
          <w:p w:rsidR="006C7537" w:rsidRDefault="006C7537" w:rsidP="001B7BA7">
            <w:r>
              <w:t>Bonus</w:t>
            </w:r>
          </w:p>
        </w:tc>
        <w:tc>
          <w:tcPr>
            <w:tcW w:w="6662" w:type="dxa"/>
          </w:tcPr>
          <w:p w:rsidR="006C7537" w:rsidRDefault="006C7537" w:rsidP="001B7BA7">
            <w:r>
              <w:t>Uppgifter som inte behöver lösas på tentan vid erhållen bonus</w:t>
            </w:r>
          </w:p>
        </w:tc>
      </w:tr>
      <w:tr w:rsidR="006C7537" w:rsidTr="001B7BA7">
        <w:tc>
          <w:tcPr>
            <w:tcW w:w="1101" w:type="dxa"/>
          </w:tcPr>
          <w:p w:rsidR="006C7537" w:rsidRDefault="006C7537" w:rsidP="001B7BA7">
            <w:r>
              <w:t>KS 1</w:t>
            </w:r>
          </w:p>
        </w:tc>
        <w:tc>
          <w:tcPr>
            <w:tcW w:w="1417" w:type="dxa"/>
          </w:tcPr>
          <w:p w:rsidR="006C7537" w:rsidRDefault="006C2111" w:rsidP="001B7BA7">
            <w:r>
              <w:t>4</w:t>
            </w:r>
            <w:r w:rsidR="006C7537">
              <w:t xml:space="preserve"> poäng</w:t>
            </w:r>
          </w:p>
        </w:tc>
        <w:tc>
          <w:tcPr>
            <w:tcW w:w="6662" w:type="dxa"/>
          </w:tcPr>
          <w:p w:rsidR="006C7537" w:rsidRDefault="006C7537" w:rsidP="001B7BA7">
            <w:r>
              <w:t>Uppgift 1</w:t>
            </w:r>
            <w:r w:rsidR="006C2111">
              <w:t>+2</w:t>
            </w:r>
          </w:p>
        </w:tc>
      </w:tr>
      <w:tr w:rsidR="006C7537" w:rsidTr="001B7BA7">
        <w:tc>
          <w:tcPr>
            <w:tcW w:w="1101" w:type="dxa"/>
          </w:tcPr>
          <w:p w:rsidR="006C7537" w:rsidRDefault="006C7537" w:rsidP="001B7BA7">
            <w:r>
              <w:t xml:space="preserve">KS </w:t>
            </w:r>
            <w:r w:rsidR="006C2111">
              <w:t>2</w:t>
            </w:r>
          </w:p>
        </w:tc>
        <w:tc>
          <w:tcPr>
            <w:tcW w:w="1417" w:type="dxa"/>
          </w:tcPr>
          <w:p w:rsidR="006C7537" w:rsidRDefault="006C7537" w:rsidP="001B7BA7">
            <w:r>
              <w:t>4 poäng</w:t>
            </w:r>
          </w:p>
        </w:tc>
        <w:tc>
          <w:tcPr>
            <w:tcW w:w="6662" w:type="dxa"/>
          </w:tcPr>
          <w:p w:rsidR="006C7537" w:rsidRDefault="006C7537" w:rsidP="001B7BA7">
            <w:r>
              <w:t>Uppgift 3+4</w:t>
            </w:r>
          </w:p>
        </w:tc>
      </w:tr>
    </w:tbl>
    <w:p w:rsidR="006C7537" w:rsidRDefault="006C7537" w:rsidP="006C7537">
      <w:pPr>
        <w:pStyle w:val="Heading2"/>
        <w:rPr>
          <w:sz w:val="22"/>
          <w:szCs w:val="22"/>
        </w:rPr>
      </w:pPr>
    </w:p>
    <w:p w:rsidR="00ED2B05" w:rsidRPr="00FE2580" w:rsidRDefault="00ED2B05" w:rsidP="00ED2B05">
      <w:pPr>
        <w:keepNext/>
        <w:jc w:val="center"/>
        <w:outlineLvl w:val="1"/>
        <w:rPr>
          <w:rFonts w:ascii="Bookman Old Style" w:hAnsi="Bookman Old Style"/>
          <w:b/>
          <w:sz w:val="32"/>
        </w:rPr>
      </w:pPr>
      <w:r>
        <w:rPr>
          <w:rFonts w:ascii="Bookman Old Style" w:hAnsi="Bookman Old Style"/>
          <w:b/>
          <w:sz w:val="32"/>
        </w:rPr>
        <w:t>Tentamen</w:t>
      </w:r>
    </w:p>
    <w:p w:rsidR="00ED2B05" w:rsidRPr="00FE2580" w:rsidRDefault="00ED2B05" w:rsidP="00ED2B05">
      <w:pPr>
        <w:rPr>
          <w:sz w:val="22"/>
          <w:szCs w:val="22"/>
        </w:rPr>
      </w:pPr>
      <w:r w:rsidRPr="00FE2580">
        <w:rPr>
          <w:sz w:val="22"/>
          <w:szCs w:val="22"/>
        </w:rPr>
        <w:t xml:space="preserve">Tentamen omfattar 26 poäng. Om alla kontrollskrivningarna är godkända får man totalt </w:t>
      </w:r>
      <w:r w:rsidR="0074773C">
        <w:rPr>
          <w:sz w:val="22"/>
          <w:szCs w:val="22"/>
        </w:rPr>
        <w:t>8</w:t>
      </w:r>
      <w:r w:rsidRPr="00FE2580">
        <w:rPr>
          <w:sz w:val="22"/>
          <w:szCs w:val="22"/>
        </w:rPr>
        <w:t xml:space="preserve"> bonuspoäng, Satt betyg kan inte ändras.</w:t>
      </w:r>
    </w:p>
    <w:p w:rsidR="00ED2B05" w:rsidRPr="00FE2580" w:rsidRDefault="00ED2B05" w:rsidP="00ED2B05">
      <w:pPr>
        <w:rPr>
          <w:sz w:val="22"/>
          <w:szCs w:val="22"/>
        </w:rPr>
      </w:pPr>
      <w:r w:rsidRPr="00FE2580">
        <w:rPr>
          <w:sz w:val="22"/>
          <w:szCs w:val="22"/>
        </w:rPr>
        <w:t xml:space="preserve">Bonuspoäng från kontrollskrivningar gäller endast ordinarie tentamen, </w:t>
      </w:r>
      <w:proofErr w:type="gramStart"/>
      <w:r w:rsidRPr="00FE2580">
        <w:rPr>
          <w:sz w:val="22"/>
          <w:szCs w:val="22"/>
        </w:rPr>
        <w:t>ej</w:t>
      </w:r>
      <w:proofErr w:type="gramEnd"/>
      <w:r w:rsidRPr="00FE2580">
        <w:rPr>
          <w:sz w:val="22"/>
          <w:szCs w:val="22"/>
        </w:rPr>
        <w:t xml:space="preserve"> omtentamen.</w:t>
      </w:r>
    </w:p>
    <w:p w:rsidR="00ED2B05" w:rsidRPr="00FE2580" w:rsidRDefault="00ED2B05" w:rsidP="00ED2B05">
      <w:pPr>
        <w:keepNext/>
        <w:outlineLvl w:val="2"/>
        <w:rPr>
          <w:rFonts w:ascii="Bookman Old Style" w:hAnsi="Bookman Old Style"/>
          <w:i/>
          <w:iCs/>
          <w:sz w:val="22"/>
          <w:szCs w:val="22"/>
        </w:rPr>
      </w:pPr>
      <w:r w:rsidRPr="00FE2580">
        <w:rPr>
          <w:rFonts w:ascii="Bookman Old Style" w:hAnsi="Bookman Old Style"/>
          <w:i/>
          <w:iCs/>
          <w:sz w:val="22"/>
          <w:szCs w:val="22"/>
        </w:rPr>
        <w:t>Betygsgränser vid tentamen</w:t>
      </w:r>
      <w:r>
        <w:rPr>
          <w:rFonts w:ascii="Bookman Old Style" w:hAnsi="Bookman Old Style"/>
          <w:i/>
          <w:iCs/>
          <w:sz w:val="22"/>
          <w:szCs w:val="22"/>
        </w:rPr>
        <w:t>:</w:t>
      </w:r>
    </w:p>
    <w:p w:rsidR="00ED2B05" w:rsidRDefault="00D44EED" w:rsidP="00ED2B05">
      <w:pPr>
        <w:tabs>
          <w:tab w:val="left" w:pos="1418"/>
        </w:tabs>
        <w:rPr>
          <w:sz w:val="22"/>
          <w:szCs w:val="22"/>
        </w:rPr>
      </w:pPr>
      <w:r>
        <w:rPr>
          <w:sz w:val="22"/>
          <w:szCs w:val="22"/>
        </w:rPr>
        <w:t>Färre än 11</w:t>
      </w:r>
      <w:r w:rsidR="00ED2B05" w:rsidRPr="00FE2580">
        <w:rPr>
          <w:sz w:val="22"/>
          <w:szCs w:val="22"/>
        </w:rPr>
        <w:tab/>
        <w:t>F (underkänt)</w:t>
      </w:r>
    </w:p>
    <w:p w:rsidR="00D44EED" w:rsidRPr="00FE2580" w:rsidRDefault="00D44EED" w:rsidP="00ED2B05">
      <w:pPr>
        <w:tabs>
          <w:tab w:val="left" w:pos="1418"/>
        </w:tabs>
        <w:rPr>
          <w:sz w:val="22"/>
          <w:szCs w:val="22"/>
        </w:rPr>
      </w:pPr>
      <w:r>
        <w:rPr>
          <w:sz w:val="22"/>
          <w:szCs w:val="22"/>
        </w:rPr>
        <w:t>11</w:t>
      </w:r>
      <w:r>
        <w:rPr>
          <w:sz w:val="22"/>
          <w:szCs w:val="22"/>
        </w:rPr>
        <w:tab/>
      </w:r>
      <w:proofErr w:type="spellStart"/>
      <w:r>
        <w:rPr>
          <w:sz w:val="22"/>
          <w:szCs w:val="22"/>
        </w:rPr>
        <w:t>Fx</w:t>
      </w:r>
      <w:proofErr w:type="spellEnd"/>
    </w:p>
    <w:p w:rsidR="00ED2B05" w:rsidRPr="00FE2580" w:rsidRDefault="00ED2B05" w:rsidP="00ED2B05">
      <w:pPr>
        <w:tabs>
          <w:tab w:val="left" w:pos="1418"/>
        </w:tabs>
        <w:rPr>
          <w:sz w:val="22"/>
          <w:szCs w:val="22"/>
        </w:rPr>
      </w:pPr>
      <w:r w:rsidRPr="00FE2580">
        <w:rPr>
          <w:sz w:val="22"/>
          <w:szCs w:val="22"/>
        </w:rPr>
        <w:t>12-14</w:t>
      </w:r>
      <w:r w:rsidRPr="00FE2580">
        <w:rPr>
          <w:sz w:val="22"/>
          <w:szCs w:val="22"/>
        </w:rPr>
        <w:tab/>
        <w:t>E</w:t>
      </w:r>
    </w:p>
    <w:p w:rsidR="00ED2B05" w:rsidRPr="00FE2580" w:rsidRDefault="00ED2B05" w:rsidP="00ED2B05">
      <w:pPr>
        <w:tabs>
          <w:tab w:val="left" w:pos="1418"/>
        </w:tabs>
        <w:rPr>
          <w:sz w:val="22"/>
          <w:szCs w:val="22"/>
        </w:rPr>
      </w:pPr>
      <w:r w:rsidRPr="00FE2580">
        <w:rPr>
          <w:sz w:val="22"/>
          <w:szCs w:val="22"/>
        </w:rPr>
        <w:t>15-17</w:t>
      </w:r>
      <w:r w:rsidRPr="00FE2580">
        <w:rPr>
          <w:sz w:val="22"/>
          <w:szCs w:val="22"/>
        </w:rPr>
        <w:tab/>
        <w:t>D</w:t>
      </w:r>
    </w:p>
    <w:p w:rsidR="00ED2B05" w:rsidRPr="00FE2580" w:rsidRDefault="00ED2B05" w:rsidP="00ED2B05">
      <w:pPr>
        <w:tabs>
          <w:tab w:val="left" w:pos="1418"/>
        </w:tabs>
        <w:rPr>
          <w:sz w:val="22"/>
          <w:szCs w:val="22"/>
        </w:rPr>
      </w:pPr>
      <w:r w:rsidRPr="00FE2580">
        <w:rPr>
          <w:sz w:val="22"/>
          <w:szCs w:val="22"/>
        </w:rPr>
        <w:t>18-20</w:t>
      </w:r>
      <w:r w:rsidRPr="00FE2580">
        <w:rPr>
          <w:sz w:val="22"/>
          <w:szCs w:val="22"/>
        </w:rPr>
        <w:tab/>
        <w:t>C</w:t>
      </w:r>
    </w:p>
    <w:p w:rsidR="00ED2B05" w:rsidRPr="00FE2580" w:rsidRDefault="00ED2B05" w:rsidP="00ED2B05">
      <w:pPr>
        <w:tabs>
          <w:tab w:val="left" w:pos="1418"/>
        </w:tabs>
        <w:rPr>
          <w:sz w:val="22"/>
          <w:szCs w:val="22"/>
        </w:rPr>
      </w:pPr>
      <w:r w:rsidRPr="00FE2580">
        <w:rPr>
          <w:sz w:val="22"/>
          <w:szCs w:val="22"/>
        </w:rPr>
        <w:t>21-23</w:t>
      </w:r>
      <w:r w:rsidRPr="00FE2580">
        <w:rPr>
          <w:sz w:val="22"/>
          <w:szCs w:val="22"/>
        </w:rPr>
        <w:tab/>
        <w:t>B</w:t>
      </w:r>
    </w:p>
    <w:p w:rsidR="00587947" w:rsidRDefault="00ED2B05" w:rsidP="00587947">
      <w:pPr>
        <w:tabs>
          <w:tab w:val="left" w:pos="1418"/>
        </w:tabs>
        <w:rPr>
          <w:sz w:val="22"/>
          <w:szCs w:val="22"/>
        </w:rPr>
      </w:pPr>
      <w:r w:rsidRPr="00FE2580">
        <w:rPr>
          <w:sz w:val="22"/>
          <w:szCs w:val="22"/>
        </w:rPr>
        <w:t>24-26</w:t>
      </w:r>
      <w:r w:rsidRPr="00FE2580">
        <w:rPr>
          <w:sz w:val="22"/>
          <w:szCs w:val="22"/>
        </w:rPr>
        <w:tab/>
        <w:t>A</w:t>
      </w:r>
      <w:r w:rsidR="00587947" w:rsidRPr="00587947">
        <w:rPr>
          <w:sz w:val="22"/>
          <w:szCs w:val="22"/>
        </w:rPr>
        <w:t xml:space="preserve"> </w:t>
      </w:r>
    </w:p>
    <w:p w:rsidR="00587947" w:rsidRPr="00FE2580" w:rsidRDefault="00587947" w:rsidP="00587947">
      <w:pPr>
        <w:tabs>
          <w:tab w:val="left" w:pos="1418"/>
        </w:tabs>
        <w:rPr>
          <w:sz w:val="22"/>
          <w:szCs w:val="22"/>
        </w:rPr>
      </w:pPr>
      <w:r>
        <w:rPr>
          <w:sz w:val="22"/>
          <w:szCs w:val="22"/>
        </w:rPr>
        <w:t xml:space="preserve">Den som får betyget </w:t>
      </w:r>
      <w:proofErr w:type="spellStart"/>
      <w:r>
        <w:rPr>
          <w:sz w:val="22"/>
          <w:szCs w:val="22"/>
        </w:rPr>
        <w:t>Fx</w:t>
      </w:r>
      <w:proofErr w:type="spellEnd"/>
      <w:r>
        <w:rPr>
          <w:sz w:val="22"/>
          <w:szCs w:val="22"/>
        </w:rPr>
        <w:t xml:space="preserve"> erbjuds att göra ett kompletterande prov för att komma upp till betyget E.</w:t>
      </w:r>
    </w:p>
    <w:p w:rsidR="00ED2B05" w:rsidRPr="00FE2580" w:rsidRDefault="00ED2B05" w:rsidP="00ED2B05">
      <w:pPr>
        <w:tabs>
          <w:tab w:val="left" w:pos="1418"/>
        </w:tabs>
        <w:rPr>
          <w:sz w:val="22"/>
          <w:szCs w:val="22"/>
        </w:rPr>
      </w:pPr>
    </w:p>
    <w:p w:rsidR="00ED2B05" w:rsidRDefault="00ED2B05" w:rsidP="00ED2B05">
      <w:pPr>
        <w:tabs>
          <w:tab w:val="left" w:pos="1418"/>
        </w:tabs>
      </w:pPr>
    </w:p>
    <w:p w:rsidR="00ED2B05" w:rsidRPr="00BE7557" w:rsidRDefault="00ED2B05" w:rsidP="00ED2B05">
      <w:pPr>
        <w:tabs>
          <w:tab w:val="left" w:pos="1418"/>
        </w:tabs>
        <w:rPr>
          <w:b/>
        </w:rPr>
      </w:pPr>
      <w:r w:rsidRPr="00BE7557">
        <w:rPr>
          <w:b/>
        </w:rPr>
        <w:t>Hjälpmedel vid tentamen</w:t>
      </w:r>
    </w:p>
    <w:p w:rsidR="00ED2B05" w:rsidRDefault="00ED2B05" w:rsidP="00ED2B05">
      <w:pPr>
        <w:tabs>
          <w:tab w:val="left" w:pos="1418"/>
        </w:tabs>
      </w:pPr>
      <w:r>
        <w:t xml:space="preserve">Vid tentamen får inga andra hjälpmedel förekomma än de som anges på tentamens försättsblad. Observera att inga anteckningar av något slag får förekomma i formelsamlingar vid tentamen. En lista över tillåtna miniräknare finns på </w:t>
      </w:r>
    </w:p>
    <w:p w:rsidR="00ED2B05" w:rsidRPr="00FE2580" w:rsidRDefault="00ED2B05" w:rsidP="00ED2B05">
      <w:pPr>
        <w:tabs>
          <w:tab w:val="left" w:pos="1418"/>
        </w:tabs>
      </w:pPr>
      <w:r w:rsidRPr="00BE7557">
        <w:t xml:space="preserve">U:\Kurs\HF0015_HF0016 Fysik </w:t>
      </w:r>
      <w:proofErr w:type="gramStart"/>
      <w:r w:rsidRPr="00BE7557">
        <w:t>TB60hp&amp;30hp</w:t>
      </w:r>
      <w:proofErr w:type="gramEnd"/>
      <w:r w:rsidRPr="00BE7557">
        <w:t>\OVRIGT</w:t>
      </w: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Normer för bedömning av kontrollskrivningar och tentamina i matematik, fysik och kemi</w:t>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t>1 Poängbedömning av uppgifter</w:t>
      </w:r>
    </w:p>
    <w:p w:rsidR="00ED2B05" w:rsidRPr="00FE2580" w:rsidRDefault="00ED2B05" w:rsidP="00ED2B05">
      <w:pPr>
        <w:rPr>
          <w:i/>
        </w:rPr>
      </w:pPr>
      <w:r w:rsidRPr="00FE2580">
        <w:rPr>
          <w:i/>
        </w:rPr>
        <w:t>1.1 När lösning krävs</w:t>
      </w:r>
    </w:p>
    <w:p w:rsidR="00ED2B05" w:rsidRPr="00FE2580" w:rsidRDefault="00ED2B05" w:rsidP="00ED2B05">
      <w:r w:rsidRPr="00FE2580">
        <w:t>Uppgift eller deluppgift till vilken lösning fodras skall bedömas med högst det antal poäng som anges i rättningsmallen. Enbart svar utan lösning ger 0 poäng. Ingen uppgift bedöms med lägre poäng än 0.</w:t>
      </w:r>
    </w:p>
    <w:p w:rsidR="00ED2B05" w:rsidRPr="00FE2580" w:rsidRDefault="00ED2B05" w:rsidP="00ED2B05">
      <w:r w:rsidRPr="00FE2580">
        <w:t xml:space="preserve">Varje uppgift bör bedömas som en helhet, så att förtjänster och fel vägs mot varandra. Särskild hänsyn tas då till om </w:t>
      </w:r>
      <w:r>
        <w:t>student</w:t>
      </w:r>
      <w:r w:rsidRPr="00FE2580">
        <w:t>en har använt en korrekt metod och ställt upp korrekta ekvationer och funktionsuttryck.</w:t>
      </w:r>
    </w:p>
    <w:p w:rsidR="00ED2B05" w:rsidRPr="00FE2580" w:rsidRDefault="00ED2B05" w:rsidP="00ED2B05">
      <w:r w:rsidRPr="00FE2580">
        <w:t>Som riktlinjer för poängavdrag vid olika feltyper skall nedanstående gälla. Vid varje skrivningstillfälle kompletteras dessutom de allmänna bedömningsnormerna med särskilda anvisningar i en rättningsmall eller på annat sätt.</w:t>
      </w:r>
    </w:p>
    <w:p w:rsidR="00ED2B05" w:rsidRPr="00755F12" w:rsidRDefault="00ED2B05" w:rsidP="00304887">
      <w:pPr>
        <w:rPr>
          <w:rFonts w:ascii="Bookman Old Style" w:hAnsi="Bookman Old Style"/>
          <w:i/>
          <w:iCs/>
          <w:szCs w:val="24"/>
        </w:rPr>
      </w:pPr>
      <w:r w:rsidRPr="00755F12">
        <w:rPr>
          <w:rFonts w:ascii="Bookman Old Style" w:hAnsi="Bookman Old Style"/>
          <w:i/>
          <w:iCs/>
          <w:szCs w:val="24"/>
        </w:rPr>
        <w:t>2 Bedömning av olika typer av fel</w:t>
      </w:r>
    </w:p>
    <w:p w:rsidR="00ED2B05" w:rsidRPr="00FE2580" w:rsidRDefault="00ED2B05" w:rsidP="00ED2B05">
      <w:pPr>
        <w:rPr>
          <w:i/>
        </w:rPr>
      </w:pPr>
      <w:r w:rsidRPr="00FE2580">
        <w:rPr>
          <w:i/>
        </w:rPr>
        <w:t>2.1 Val av lösningsmetod</w:t>
      </w:r>
    </w:p>
    <w:p w:rsidR="00ED2B05" w:rsidRPr="00FE2580" w:rsidRDefault="00ED2B05" w:rsidP="00ED2B05">
      <w:r w:rsidRPr="00FE2580">
        <w:t>Lösningen skall till omfattning och metod vara i överensstämmelse med uppgiftens formulering</w:t>
      </w:r>
    </w:p>
    <w:p w:rsidR="00ED2B05" w:rsidRPr="00FE2580" w:rsidRDefault="00ED2B05" w:rsidP="00ED2B05">
      <w:pPr>
        <w:rPr>
          <w:i/>
        </w:rPr>
      </w:pPr>
    </w:p>
    <w:p w:rsidR="007C0473" w:rsidRDefault="007C0473">
      <w:pPr>
        <w:rPr>
          <w:i/>
        </w:rPr>
      </w:pPr>
      <w:r>
        <w:rPr>
          <w:i/>
        </w:rPr>
        <w:br w:type="page"/>
      </w:r>
    </w:p>
    <w:p w:rsidR="00ED2B05" w:rsidRPr="00FE2580" w:rsidRDefault="00ED2B05" w:rsidP="00ED2B05">
      <w:pPr>
        <w:rPr>
          <w:i/>
        </w:rPr>
      </w:pPr>
      <w:r w:rsidRPr="00FE2580">
        <w:rPr>
          <w:i/>
        </w:rPr>
        <w:lastRenderedPageBreak/>
        <w:t>2.2 Missuppfattning</w:t>
      </w:r>
    </w:p>
    <w:p w:rsidR="00ED2B05" w:rsidRPr="00FE2580" w:rsidRDefault="00ED2B05" w:rsidP="00ED2B05">
      <w:r w:rsidRPr="00FE2580">
        <w:t>Missuppfattning av texten kan leda till att en ”variant” av uppgiften löses.</w:t>
      </w:r>
    </w:p>
    <w:p w:rsidR="00ED2B05" w:rsidRPr="00FE2580" w:rsidRDefault="00ED2B05" w:rsidP="00ED2B05">
      <w:r w:rsidRPr="00FE2580">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867D32" w:rsidRDefault="00867D32" w:rsidP="00ED2B05">
      <w:pPr>
        <w:rPr>
          <w:i/>
        </w:rPr>
      </w:pPr>
    </w:p>
    <w:p w:rsidR="00ED2B05" w:rsidRPr="00FE2580" w:rsidRDefault="00ED2B05" w:rsidP="00ED2B05">
      <w:pPr>
        <w:rPr>
          <w:i/>
        </w:rPr>
      </w:pPr>
      <w:r w:rsidRPr="00FE2580">
        <w:rPr>
          <w:i/>
        </w:rPr>
        <w:t>2.3 Fel i deluppgift</w:t>
      </w:r>
    </w:p>
    <w:p w:rsidR="00ED2B05" w:rsidRPr="00FE2580" w:rsidRDefault="00ED2B05" w:rsidP="00ED2B05">
      <w:r w:rsidRPr="00FE2580">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ED2B05" w:rsidRPr="00FE2580" w:rsidRDefault="00ED2B05" w:rsidP="00ED2B05">
      <w:pPr>
        <w:rPr>
          <w:i/>
        </w:rPr>
      </w:pPr>
    </w:p>
    <w:p w:rsidR="00ED2B05" w:rsidRPr="00FE2580" w:rsidRDefault="00ED2B05" w:rsidP="00ED2B05">
      <w:pPr>
        <w:rPr>
          <w:i/>
        </w:rPr>
      </w:pPr>
      <w:r w:rsidRPr="00FE2580">
        <w:rPr>
          <w:i/>
        </w:rPr>
        <w:t>2.4 Logiska fel</w:t>
      </w:r>
    </w:p>
    <w:p w:rsidR="00ED2B05" w:rsidRPr="00FE2580" w:rsidRDefault="00ED2B05" w:rsidP="00ED2B05">
      <w:r w:rsidRPr="00FE2580">
        <w:t>Fel som strider mot grundläggande lagar, samband och principer som är väsentliga för lösningens genomförande medför i allmänhet att lösningen bedöms med 0 poäng.</w:t>
      </w:r>
    </w:p>
    <w:p w:rsidR="00ED2B05" w:rsidRPr="00FE2580" w:rsidRDefault="00ED2B05" w:rsidP="00ED2B05"/>
    <w:p w:rsidR="00ED2B05" w:rsidRPr="00FE2580" w:rsidRDefault="00ED2B05" w:rsidP="00ED2B05">
      <w:pPr>
        <w:rPr>
          <w:i/>
        </w:rPr>
      </w:pPr>
      <w:r w:rsidRPr="00FE2580">
        <w:rPr>
          <w:i/>
        </w:rPr>
        <w:t>2.5 Numeriska och algebraiska fel</w:t>
      </w:r>
    </w:p>
    <w:p w:rsidR="00ED2B05" w:rsidRPr="00FE2580" w:rsidRDefault="00ED2B05" w:rsidP="00ED2B05">
      <w:r w:rsidRPr="00FE2580">
        <w:t>Räknefel och lapsusbetonade algebraiska fel bedöms med hänsyn till uppgiftens art och svårighetsgrad, dels med hänsyn till elevens möjlighet att upptäcka felet genom någon enkel form av kontroll.</w:t>
      </w:r>
    </w:p>
    <w:p w:rsidR="00ED2B05" w:rsidRPr="00FE2580" w:rsidRDefault="00ED2B05" w:rsidP="00ED2B05">
      <w:r w:rsidRPr="00FE2580">
        <w:t>Olika typer av räknefel kan särskiljas:</w:t>
      </w:r>
    </w:p>
    <w:p w:rsidR="00ED2B05" w:rsidRPr="00FE2580" w:rsidRDefault="00ED2B05" w:rsidP="00ED2B05">
      <w:pPr>
        <w:numPr>
          <w:ilvl w:val="0"/>
          <w:numId w:val="3"/>
        </w:numPr>
        <w:spacing w:line="276" w:lineRule="auto"/>
        <w:jc w:val="both"/>
      </w:pPr>
      <w:r w:rsidRPr="00FE2580">
        <w:t>Svårupptäckta räknefel med ringa inverkan på svaret medför poängavdrag endast om de upprepas i samma uppgift.</w:t>
      </w:r>
    </w:p>
    <w:p w:rsidR="00ED2B05" w:rsidRPr="00FE2580" w:rsidRDefault="00ED2B05" w:rsidP="00ED2B05">
      <w:pPr>
        <w:numPr>
          <w:ilvl w:val="0"/>
          <w:numId w:val="3"/>
        </w:numPr>
        <w:spacing w:line="276" w:lineRule="auto"/>
        <w:jc w:val="both"/>
      </w:pPr>
      <w:r w:rsidRPr="00FE2580">
        <w:t>Räknefel som väsentligt påverkar svaret utan att göra detta orimligt medför poängavdrag om det bedöms att felet är lätt att upptäcka.</w:t>
      </w:r>
    </w:p>
    <w:p w:rsidR="00ED2B05" w:rsidRPr="00FE2580" w:rsidRDefault="00ED2B05" w:rsidP="00ED2B05">
      <w:pPr>
        <w:numPr>
          <w:ilvl w:val="0"/>
          <w:numId w:val="3"/>
        </w:numPr>
        <w:spacing w:line="276" w:lineRule="auto"/>
        <w:jc w:val="both"/>
      </w:pPr>
      <w:r w:rsidRPr="00FE2580">
        <w:t>Räknefel som leder till orimligt svar, se punkt 3.4</w:t>
      </w:r>
    </w:p>
    <w:p w:rsidR="00ED2B05" w:rsidRPr="00FE2580" w:rsidRDefault="00ED2B05" w:rsidP="00ED2B05">
      <w:r w:rsidRPr="00FE2580">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w:t>
      </w:r>
      <w:proofErr w:type="gramStart"/>
      <w:r w:rsidRPr="00FE2580">
        <w:t>ej</w:t>
      </w:r>
      <w:proofErr w:type="gramEnd"/>
      <w:r w:rsidRPr="00FE2580">
        <w:t xml:space="preserve"> ge ytterligare poängavdrag. </w:t>
      </w:r>
    </w:p>
    <w:p w:rsidR="00ED2B05" w:rsidRPr="00FE2580" w:rsidRDefault="00ED2B05" w:rsidP="00ED2B05">
      <w:r w:rsidRPr="00FE2580">
        <w:t xml:space="preserve">Fel vid enhetsbyte behandlas som räknefel </w:t>
      </w:r>
    </w:p>
    <w:p w:rsidR="00ED2B05" w:rsidRPr="00FE2580" w:rsidRDefault="00ED2B05" w:rsidP="00ED2B05"/>
    <w:p w:rsidR="00ED2B05" w:rsidRPr="00FE2580" w:rsidRDefault="00ED2B05" w:rsidP="00ED2B05">
      <w:pPr>
        <w:rPr>
          <w:i/>
        </w:rPr>
      </w:pPr>
      <w:r w:rsidRPr="00FE2580">
        <w:rPr>
          <w:i/>
        </w:rPr>
        <w:t>2.6 Formella fel</w:t>
      </w:r>
    </w:p>
    <w:p w:rsidR="00ED2B05" w:rsidRPr="00FE2580" w:rsidRDefault="00ED2B05" w:rsidP="00ED2B05">
      <w:r w:rsidRPr="00FE2580">
        <w:t xml:space="preserve">Lösningen skall vara så utförlig och uppställd på ett sådant sätt att tankegången lätt kan följas. Om så </w:t>
      </w:r>
      <w:proofErr w:type="gramStart"/>
      <w:r w:rsidRPr="00FE2580">
        <w:t>ej</w:t>
      </w:r>
      <w:proofErr w:type="gramEnd"/>
      <w:r w:rsidRPr="00FE2580">
        <w:t xml:space="preserve"> är fallet eller om lösningen har andra uppenbara formella fel skall detta medföra poängavdrag. Samma formella fel i olika uppgifter bör dock medföra avdrag endast en gång i varje prov. En rent formell förväxling av storhet och mätetal bör </w:t>
      </w:r>
      <w:proofErr w:type="gramStart"/>
      <w:r w:rsidRPr="00FE2580">
        <w:t>ej</w:t>
      </w:r>
      <w:proofErr w:type="gramEnd"/>
      <w:r w:rsidRPr="00FE2580">
        <w:t xml:space="preserve"> medföra poängavdrag.</w:t>
      </w:r>
    </w:p>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3 Bedömning av svarets utformning</w:t>
      </w:r>
    </w:p>
    <w:p w:rsidR="00ED2B05" w:rsidRPr="00FE2580" w:rsidRDefault="00ED2B05" w:rsidP="00ED2B05">
      <w:pPr>
        <w:rPr>
          <w:i/>
        </w:rPr>
      </w:pPr>
      <w:r w:rsidRPr="00FE2580">
        <w:rPr>
          <w:i/>
        </w:rPr>
        <w:t>3.1 Förenkling av svaret</w:t>
      </w:r>
    </w:p>
    <w:p w:rsidR="00ED2B05" w:rsidRPr="00FE2580" w:rsidRDefault="00ED2B05" w:rsidP="00ED2B05">
      <w:r w:rsidRPr="00FE2580">
        <w:t>Otillräckligt förenklat svar medför i allmänhet poängavdrag.</w:t>
      </w:r>
    </w:p>
    <w:p w:rsidR="00ED2B05" w:rsidRPr="00FE2580" w:rsidRDefault="00ED2B05" w:rsidP="00ED2B05"/>
    <w:p w:rsidR="00ED2B05" w:rsidRPr="00FE2580" w:rsidRDefault="00ED2B05" w:rsidP="00ED2B05">
      <w:pPr>
        <w:rPr>
          <w:i/>
        </w:rPr>
      </w:pPr>
      <w:r w:rsidRPr="00FE2580">
        <w:rPr>
          <w:i/>
        </w:rPr>
        <w:t>3.2 Noggrannheten i svaret</w:t>
      </w:r>
    </w:p>
    <w:p w:rsidR="00ED2B05" w:rsidRPr="00FE2580" w:rsidRDefault="00ED2B05" w:rsidP="00ED2B05">
      <w:r w:rsidRPr="00FE2580">
        <w:t>Svaret skall ges på det sätt som uppgiften kräver. Om det i uppgiften uttryckligen krävs ett exakt svar, skall svar med enbart närmevärde medföra poängavdrag.</w:t>
      </w:r>
    </w:p>
    <w:p w:rsidR="00ED2B05" w:rsidRPr="00FE2580" w:rsidRDefault="00ED2B05" w:rsidP="00ED2B05">
      <w:r w:rsidRPr="00FE2580">
        <w:t>I tillämpningsuppgifter skall svaret ges med det antal värdesiffror som eleven med enkla tumregler kan bestämma från givna ingångsdata. I allmänhet godtas dock en siffra mer eller mindre än vad tumregeln (rättningsmallen) ger.</w:t>
      </w:r>
      <w:r>
        <w:t xml:space="preserve"> Avdrag för felaktigt antal värdesiffror görs en gång på hela tentamen vid andra tillfället.</w:t>
      </w:r>
    </w:p>
    <w:p w:rsidR="00ED2B05" w:rsidRPr="00FE2580" w:rsidRDefault="00ED2B05" w:rsidP="00ED2B05">
      <w:r w:rsidRPr="00FE2580">
        <w:t>I de fall samtliga ingångsdata kan betraktas som exakta, vilket främst förekommer i matematikuppgifter, skall svaret ges exakt.</w:t>
      </w:r>
    </w:p>
    <w:p w:rsidR="00ED2B05" w:rsidRPr="00FE2580" w:rsidRDefault="00ED2B05" w:rsidP="00ED2B05">
      <w:pPr>
        <w:rPr>
          <w:i/>
        </w:rPr>
      </w:pPr>
    </w:p>
    <w:p w:rsidR="00ED2B05" w:rsidRPr="00FE2580" w:rsidRDefault="00ED2B05" w:rsidP="00ED2B05">
      <w:pPr>
        <w:rPr>
          <w:i/>
        </w:rPr>
      </w:pPr>
      <w:r w:rsidRPr="00FE2580">
        <w:rPr>
          <w:i/>
        </w:rPr>
        <w:t>3.3 Enheter i svaret</w:t>
      </w:r>
    </w:p>
    <w:p w:rsidR="00ED2B05" w:rsidRPr="00FE2580" w:rsidRDefault="00ED2B05" w:rsidP="00ED2B05">
      <w:r w:rsidRPr="00FE2580">
        <w:t xml:space="preserve">Enheter skall där så </w:t>
      </w:r>
      <w:proofErr w:type="gramStart"/>
      <w:r w:rsidRPr="00FE2580">
        <w:t>erfordras</w:t>
      </w:r>
      <w:proofErr w:type="gramEnd"/>
      <w:r w:rsidRPr="00FE2580">
        <w:t xml:space="preserve"> sättas ut. De skall vara tillräckligt förenklade. </w:t>
      </w:r>
    </w:p>
    <w:p w:rsidR="00ED2B05" w:rsidRPr="00FE2580" w:rsidRDefault="00ED2B05" w:rsidP="00ED2B05">
      <w:r w:rsidRPr="00FE2580">
        <w:t xml:space="preserve">I matematik görs </w:t>
      </w:r>
      <w:proofErr w:type="gramStart"/>
      <w:r w:rsidRPr="00FE2580">
        <w:t>ej</w:t>
      </w:r>
      <w:proofErr w:type="gramEnd"/>
      <w:r w:rsidRPr="00FE2580">
        <w:t xml:space="preserve"> poängavdrag om enheterna </w:t>
      </w:r>
      <w:proofErr w:type="spellStart"/>
      <w:r w:rsidRPr="00FE2580">
        <w:t>l.e</w:t>
      </w:r>
      <w:proofErr w:type="spellEnd"/>
      <w:r w:rsidRPr="00FE2580">
        <w:t xml:space="preserve">., </w:t>
      </w:r>
      <w:proofErr w:type="spellStart"/>
      <w:r w:rsidRPr="00FE2580">
        <w:t>a.e</w:t>
      </w:r>
      <w:proofErr w:type="spellEnd"/>
      <w:r w:rsidRPr="00FE2580">
        <w:t xml:space="preserve">, eller </w:t>
      </w:r>
      <w:proofErr w:type="spellStart"/>
      <w:r w:rsidRPr="00FE2580">
        <w:t>v.e</w:t>
      </w:r>
      <w:proofErr w:type="spellEnd"/>
      <w:r w:rsidRPr="00FE2580">
        <w:t>. saknas. Utelämnade eller felaktiga enheter i Fysik eller tillämpade uppgifter i Matematik medför i allmänhet poängavdrag.</w:t>
      </w:r>
    </w:p>
    <w:p w:rsidR="00ED2B05" w:rsidRPr="00FE2580" w:rsidRDefault="00ED2B05" w:rsidP="00ED2B05"/>
    <w:p w:rsidR="00ED2B05" w:rsidRPr="00FE2580" w:rsidRDefault="00ED2B05" w:rsidP="00ED2B05">
      <w:pPr>
        <w:rPr>
          <w:i/>
        </w:rPr>
      </w:pPr>
      <w:r w:rsidRPr="00FE2580">
        <w:rPr>
          <w:i/>
        </w:rPr>
        <w:t>3.4 Orimligt svar</w:t>
      </w:r>
    </w:p>
    <w:p w:rsidR="00ED2B05" w:rsidRPr="00FE2580" w:rsidRDefault="00ED2B05" w:rsidP="00ED2B05">
      <w:r w:rsidRPr="00FE2580">
        <w:t xml:space="preserve">Om svaret är orimligt, </w:t>
      </w:r>
      <w:proofErr w:type="gramStart"/>
      <w:r w:rsidRPr="00FE2580">
        <w:t>dvs</w:t>
      </w:r>
      <w:proofErr w:type="gramEnd"/>
      <w:r w:rsidRPr="00FE2580">
        <w:t xml:space="preserve">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FE2580" w:rsidRDefault="00ED2B05" w:rsidP="00ED2B05">
      <w:pPr>
        <w:rPr>
          <w:i/>
        </w:rPr>
      </w:pPr>
    </w:p>
    <w:p w:rsidR="00ED2B05" w:rsidRPr="00FE2580" w:rsidRDefault="00ED2B05" w:rsidP="00ED2B05">
      <w:pPr>
        <w:rPr>
          <w:i/>
        </w:rPr>
      </w:pPr>
      <w:r w:rsidRPr="00FE2580">
        <w:rPr>
          <w:i/>
        </w:rPr>
        <w:t>3.5 Lapsusfel i svaret</w:t>
      </w:r>
    </w:p>
    <w:p w:rsidR="00ED2B05" w:rsidRPr="00FE2580" w:rsidRDefault="00ED2B05" w:rsidP="00ED2B05">
      <w:r w:rsidRPr="00FE2580">
        <w:t xml:space="preserve">Poängavdrag skall </w:t>
      </w:r>
      <w:proofErr w:type="gramStart"/>
      <w:r w:rsidRPr="00FE2580">
        <w:t>ej</w:t>
      </w:r>
      <w:proofErr w:type="gramEnd"/>
      <w:r w:rsidRPr="00FE2580">
        <w:t xml:space="preserve"> göras, om det av lösningen klart framgår att det oriktiga svaret beror på t.ex. en ren felskrivning.</w:t>
      </w:r>
    </w:p>
    <w:p w:rsidR="00ED2B05" w:rsidRPr="00FE2580" w:rsidRDefault="00ED2B05" w:rsidP="00ED2B05"/>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Lägg märke till</w:t>
      </w:r>
    </w:p>
    <w:p w:rsidR="00ED2B05" w:rsidRPr="00FE2580" w:rsidRDefault="00ED2B05" w:rsidP="00ED2B05">
      <w:pPr>
        <w:numPr>
          <w:ilvl w:val="0"/>
          <w:numId w:val="4"/>
        </w:numPr>
        <w:spacing w:line="276" w:lineRule="auto"/>
      </w:pPr>
      <w:r w:rsidRPr="00FE2580">
        <w:t xml:space="preserve">Att det i texten ovan talas om poängavdrag. Vid rättning startar man alltså med det för uppgiften maximala poängtalet och drar därefter av poäng varefter fel upptäcks. </w:t>
      </w:r>
      <w:r w:rsidRPr="00FE2580">
        <w:br/>
        <w:t>Poängtalet blir dock aldrig negativt.</w:t>
      </w:r>
    </w:p>
    <w:p w:rsidR="00ED2B05" w:rsidRPr="00FE2580" w:rsidRDefault="00ED2B05" w:rsidP="00ED2B05">
      <w:pPr>
        <w:numPr>
          <w:ilvl w:val="0"/>
          <w:numId w:val="4"/>
        </w:numPr>
        <w:spacing w:line="276" w:lineRule="auto"/>
      </w:pPr>
      <w:r w:rsidRPr="00FE2580">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FE2580">
        <w:br/>
        <w:t>Lösningen skall dessutom vara ”snygg”. Figurer skall vara ritade med hjälpmedel. Blyertspenna och suddgummi skall användas. En kladdig tenta försätter rättande lärare i ett retligt tillstånd.</w:t>
      </w:r>
    </w:p>
    <w:p w:rsidR="00ED2B05" w:rsidRPr="00FE2580" w:rsidRDefault="00ED2B05" w:rsidP="00ED2B05">
      <w:pPr>
        <w:numPr>
          <w:ilvl w:val="0"/>
          <w:numId w:val="4"/>
        </w:numPr>
        <w:spacing w:line="276" w:lineRule="auto"/>
      </w:pPr>
      <w:r w:rsidRPr="00FE2580">
        <w:t xml:space="preserve">Att det är </w:t>
      </w:r>
      <w:r w:rsidRPr="00FE2580">
        <w:rPr>
          <w:b/>
        </w:rPr>
        <w:t>lösningsmetoden</w:t>
      </w:r>
      <w:r w:rsidRPr="00FE2580">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w:t>
      </w:r>
      <w:proofErr w:type="gramStart"/>
      <w:r w:rsidRPr="00FE2580">
        <w:t>ock</w:t>
      </w:r>
      <w:proofErr w:type="gramEnd"/>
      <w:r w:rsidRPr="00FE2580">
        <w:t xml:space="preserve"> kan då i vissa fall ge förtjänstpoäng.</w:t>
      </w:r>
    </w:p>
    <w:p w:rsidR="00D871E2" w:rsidRPr="00ED2B05" w:rsidRDefault="00ED2B05" w:rsidP="00ED2B05">
      <w:pPr>
        <w:numPr>
          <w:ilvl w:val="0"/>
          <w:numId w:val="4"/>
        </w:numPr>
        <w:spacing w:line="276" w:lineRule="auto"/>
        <w:rPr>
          <w:rFonts w:ascii="Bookman Old Style" w:hAnsi="Bookman Old Style"/>
          <w:bCs/>
          <w:sz w:val="20"/>
        </w:rPr>
      </w:pPr>
      <w:r w:rsidRPr="00FE2580">
        <w:t>Att vid framförallt matematiktentor eftersträva att lämna exakta färdigförenklade svar. Det ger en antydan om matematisk mognad.</w:t>
      </w:r>
    </w:p>
    <w:sectPr w:rsidR="00D871E2" w:rsidRPr="00ED2B05" w:rsidSect="00416C5E">
      <w:pgSz w:w="11907" w:h="16840" w:code="9"/>
      <w:pgMar w:top="1418" w:right="1418" w:bottom="1418" w:left="1418" w:header="720" w:footer="720"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33A6"/>
    <w:rsid w:val="00005B12"/>
    <w:rsid w:val="00006339"/>
    <w:rsid w:val="00013653"/>
    <w:rsid w:val="000246AD"/>
    <w:rsid w:val="000312CA"/>
    <w:rsid w:val="00034635"/>
    <w:rsid w:val="000429DF"/>
    <w:rsid w:val="00042EC8"/>
    <w:rsid w:val="0004690A"/>
    <w:rsid w:val="00046A9D"/>
    <w:rsid w:val="0005079D"/>
    <w:rsid w:val="00054A1E"/>
    <w:rsid w:val="00054CCA"/>
    <w:rsid w:val="00060134"/>
    <w:rsid w:val="00066A99"/>
    <w:rsid w:val="00067F17"/>
    <w:rsid w:val="000710B4"/>
    <w:rsid w:val="00071334"/>
    <w:rsid w:val="00080E2D"/>
    <w:rsid w:val="0009295E"/>
    <w:rsid w:val="000A0666"/>
    <w:rsid w:val="000A480F"/>
    <w:rsid w:val="000B1B03"/>
    <w:rsid w:val="000C3C31"/>
    <w:rsid w:val="000C544C"/>
    <w:rsid w:val="000D1692"/>
    <w:rsid w:val="000D19E1"/>
    <w:rsid w:val="000D62DC"/>
    <w:rsid w:val="000D74FB"/>
    <w:rsid w:val="000E5CF3"/>
    <w:rsid w:val="001016EE"/>
    <w:rsid w:val="00104CF2"/>
    <w:rsid w:val="00106CF1"/>
    <w:rsid w:val="0011341B"/>
    <w:rsid w:val="00113CBD"/>
    <w:rsid w:val="00115282"/>
    <w:rsid w:val="00117A7F"/>
    <w:rsid w:val="001228EA"/>
    <w:rsid w:val="00123228"/>
    <w:rsid w:val="0012499B"/>
    <w:rsid w:val="0012644F"/>
    <w:rsid w:val="00126566"/>
    <w:rsid w:val="00126D6E"/>
    <w:rsid w:val="00127CDF"/>
    <w:rsid w:val="00134C83"/>
    <w:rsid w:val="00136D1B"/>
    <w:rsid w:val="001370BE"/>
    <w:rsid w:val="00142C68"/>
    <w:rsid w:val="00143616"/>
    <w:rsid w:val="00150820"/>
    <w:rsid w:val="00154FFA"/>
    <w:rsid w:val="00160361"/>
    <w:rsid w:val="00165FBE"/>
    <w:rsid w:val="00167B4A"/>
    <w:rsid w:val="00190C77"/>
    <w:rsid w:val="00191156"/>
    <w:rsid w:val="001949A8"/>
    <w:rsid w:val="00196666"/>
    <w:rsid w:val="001A1001"/>
    <w:rsid w:val="001A25E7"/>
    <w:rsid w:val="001A262E"/>
    <w:rsid w:val="001A3ED5"/>
    <w:rsid w:val="001A61BC"/>
    <w:rsid w:val="001B0039"/>
    <w:rsid w:val="001B03FE"/>
    <w:rsid w:val="001B502C"/>
    <w:rsid w:val="001B73FD"/>
    <w:rsid w:val="001B7BA7"/>
    <w:rsid w:val="001C2606"/>
    <w:rsid w:val="001C5182"/>
    <w:rsid w:val="001C682C"/>
    <w:rsid w:val="001D0830"/>
    <w:rsid w:val="001D1D07"/>
    <w:rsid w:val="001D42AE"/>
    <w:rsid w:val="001D5DC7"/>
    <w:rsid w:val="001D6974"/>
    <w:rsid w:val="001E665F"/>
    <w:rsid w:val="001F6605"/>
    <w:rsid w:val="002003CA"/>
    <w:rsid w:val="0021366B"/>
    <w:rsid w:val="002171C8"/>
    <w:rsid w:val="0022567D"/>
    <w:rsid w:val="00231F08"/>
    <w:rsid w:val="0023526C"/>
    <w:rsid w:val="00241509"/>
    <w:rsid w:val="00251D3D"/>
    <w:rsid w:val="002521DF"/>
    <w:rsid w:val="0025388F"/>
    <w:rsid w:val="00256D12"/>
    <w:rsid w:val="00261B83"/>
    <w:rsid w:val="00264504"/>
    <w:rsid w:val="00264D87"/>
    <w:rsid w:val="0026545D"/>
    <w:rsid w:val="00265665"/>
    <w:rsid w:val="00272A91"/>
    <w:rsid w:val="00290917"/>
    <w:rsid w:val="00292068"/>
    <w:rsid w:val="00294614"/>
    <w:rsid w:val="002952F5"/>
    <w:rsid w:val="0029714C"/>
    <w:rsid w:val="002A7C93"/>
    <w:rsid w:val="002B11F2"/>
    <w:rsid w:val="002B2434"/>
    <w:rsid w:val="002B440E"/>
    <w:rsid w:val="002B628A"/>
    <w:rsid w:val="002B6489"/>
    <w:rsid w:val="002C06C6"/>
    <w:rsid w:val="002C5FC0"/>
    <w:rsid w:val="002D2234"/>
    <w:rsid w:val="002D627F"/>
    <w:rsid w:val="002D72A3"/>
    <w:rsid w:val="002E0928"/>
    <w:rsid w:val="002E168B"/>
    <w:rsid w:val="002F07FC"/>
    <w:rsid w:val="002F0D97"/>
    <w:rsid w:val="002F6261"/>
    <w:rsid w:val="003030F4"/>
    <w:rsid w:val="00304887"/>
    <w:rsid w:val="003069B3"/>
    <w:rsid w:val="0030794F"/>
    <w:rsid w:val="00313AA1"/>
    <w:rsid w:val="00316BC3"/>
    <w:rsid w:val="0032172C"/>
    <w:rsid w:val="0032755F"/>
    <w:rsid w:val="00332FA8"/>
    <w:rsid w:val="00333F0B"/>
    <w:rsid w:val="00335B64"/>
    <w:rsid w:val="003456EB"/>
    <w:rsid w:val="00346E50"/>
    <w:rsid w:val="003630BD"/>
    <w:rsid w:val="00364AC1"/>
    <w:rsid w:val="003668D4"/>
    <w:rsid w:val="00372053"/>
    <w:rsid w:val="00375243"/>
    <w:rsid w:val="00380FE3"/>
    <w:rsid w:val="00391073"/>
    <w:rsid w:val="0039190D"/>
    <w:rsid w:val="003A316A"/>
    <w:rsid w:val="003A3279"/>
    <w:rsid w:val="003B3C47"/>
    <w:rsid w:val="003B565D"/>
    <w:rsid w:val="003C1D0D"/>
    <w:rsid w:val="003C44BB"/>
    <w:rsid w:val="003D13D6"/>
    <w:rsid w:val="003D2087"/>
    <w:rsid w:val="003D5B42"/>
    <w:rsid w:val="003D651F"/>
    <w:rsid w:val="003E230B"/>
    <w:rsid w:val="003E3EAB"/>
    <w:rsid w:val="003E70FF"/>
    <w:rsid w:val="003F45BA"/>
    <w:rsid w:val="003F71D8"/>
    <w:rsid w:val="00412D39"/>
    <w:rsid w:val="004133B0"/>
    <w:rsid w:val="004157E4"/>
    <w:rsid w:val="00416934"/>
    <w:rsid w:val="00416C5E"/>
    <w:rsid w:val="00423A23"/>
    <w:rsid w:val="00424C4C"/>
    <w:rsid w:val="00431E62"/>
    <w:rsid w:val="00433C6B"/>
    <w:rsid w:val="0043482C"/>
    <w:rsid w:val="0043644C"/>
    <w:rsid w:val="00445428"/>
    <w:rsid w:val="00446404"/>
    <w:rsid w:val="004514AB"/>
    <w:rsid w:val="00453BED"/>
    <w:rsid w:val="0045638D"/>
    <w:rsid w:val="004619C3"/>
    <w:rsid w:val="00471CFF"/>
    <w:rsid w:val="00472277"/>
    <w:rsid w:val="00477943"/>
    <w:rsid w:val="00481B30"/>
    <w:rsid w:val="00484608"/>
    <w:rsid w:val="0048528C"/>
    <w:rsid w:val="00494198"/>
    <w:rsid w:val="00494DDE"/>
    <w:rsid w:val="004A7037"/>
    <w:rsid w:val="004B0BBF"/>
    <w:rsid w:val="004B10B1"/>
    <w:rsid w:val="004C6733"/>
    <w:rsid w:val="004C73B8"/>
    <w:rsid w:val="004D2196"/>
    <w:rsid w:val="004D2CE1"/>
    <w:rsid w:val="004E1A77"/>
    <w:rsid w:val="004E556C"/>
    <w:rsid w:val="004F4F07"/>
    <w:rsid w:val="004F64EF"/>
    <w:rsid w:val="004F72FE"/>
    <w:rsid w:val="00502953"/>
    <w:rsid w:val="005047B6"/>
    <w:rsid w:val="00506E33"/>
    <w:rsid w:val="00507BDF"/>
    <w:rsid w:val="005146EC"/>
    <w:rsid w:val="005148DF"/>
    <w:rsid w:val="0051533D"/>
    <w:rsid w:val="005208DD"/>
    <w:rsid w:val="0052571C"/>
    <w:rsid w:val="00530B30"/>
    <w:rsid w:val="00530C92"/>
    <w:rsid w:val="00530D32"/>
    <w:rsid w:val="005362FB"/>
    <w:rsid w:val="00536565"/>
    <w:rsid w:val="005447FD"/>
    <w:rsid w:val="00546C20"/>
    <w:rsid w:val="005527E9"/>
    <w:rsid w:val="005537F4"/>
    <w:rsid w:val="00562E8B"/>
    <w:rsid w:val="00571278"/>
    <w:rsid w:val="0057660A"/>
    <w:rsid w:val="00576D00"/>
    <w:rsid w:val="00577D1A"/>
    <w:rsid w:val="005804F6"/>
    <w:rsid w:val="005869C1"/>
    <w:rsid w:val="00587947"/>
    <w:rsid w:val="005929B3"/>
    <w:rsid w:val="00596638"/>
    <w:rsid w:val="005A30F9"/>
    <w:rsid w:val="005A769A"/>
    <w:rsid w:val="005B1295"/>
    <w:rsid w:val="005B2C68"/>
    <w:rsid w:val="005B35B6"/>
    <w:rsid w:val="005B421F"/>
    <w:rsid w:val="005B4283"/>
    <w:rsid w:val="005B42D4"/>
    <w:rsid w:val="005C0E47"/>
    <w:rsid w:val="005C2D0E"/>
    <w:rsid w:val="005C4F7A"/>
    <w:rsid w:val="005C7523"/>
    <w:rsid w:val="005D175B"/>
    <w:rsid w:val="005D1AB7"/>
    <w:rsid w:val="005D50E0"/>
    <w:rsid w:val="005D67C5"/>
    <w:rsid w:val="005E0B30"/>
    <w:rsid w:val="005E2D32"/>
    <w:rsid w:val="005E5002"/>
    <w:rsid w:val="005E7453"/>
    <w:rsid w:val="005E7E4F"/>
    <w:rsid w:val="005F0A9F"/>
    <w:rsid w:val="005F4180"/>
    <w:rsid w:val="005F7F90"/>
    <w:rsid w:val="00604224"/>
    <w:rsid w:val="0061248B"/>
    <w:rsid w:val="006153BF"/>
    <w:rsid w:val="0062367A"/>
    <w:rsid w:val="006245D2"/>
    <w:rsid w:val="00626067"/>
    <w:rsid w:val="00651480"/>
    <w:rsid w:val="00653440"/>
    <w:rsid w:val="006558F6"/>
    <w:rsid w:val="006622F8"/>
    <w:rsid w:val="006636C6"/>
    <w:rsid w:val="00664CE7"/>
    <w:rsid w:val="00666799"/>
    <w:rsid w:val="0066713D"/>
    <w:rsid w:val="0066785A"/>
    <w:rsid w:val="00671E3E"/>
    <w:rsid w:val="00672E7B"/>
    <w:rsid w:val="00682681"/>
    <w:rsid w:val="006864EC"/>
    <w:rsid w:val="00687A93"/>
    <w:rsid w:val="0069203B"/>
    <w:rsid w:val="0069225E"/>
    <w:rsid w:val="00692720"/>
    <w:rsid w:val="0069612C"/>
    <w:rsid w:val="006A1B8D"/>
    <w:rsid w:val="006A7182"/>
    <w:rsid w:val="006A7CBD"/>
    <w:rsid w:val="006B378F"/>
    <w:rsid w:val="006B4040"/>
    <w:rsid w:val="006B55C8"/>
    <w:rsid w:val="006C2111"/>
    <w:rsid w:val="006C36AF"/>
    <w:rsid w:val="006C7537"/>
    <w:rsid w:val="006D3727"/>
    <w:rsid w:val="006D4014"/>
    <w:rsid w:val="006D5A40"/>
    <w:rsid w:val="006E5971"/>
    <w:rsid w:val="006F2BC5"/>
    <w:rsid w:val="006F32CD"/>
    <w:rsid w:val="006F6010"/>
    <w:rsid w:val="00701327"/>
    <w:rsid w:val="00704A6A"/>
    <w:rsid w:val="007071DA"/>
    <w:rsid w:val="00712F0B"/>
    <w:rsid w:val="00712F67"/>
    <w:rsid w:val="00713435"/>
    <w:rsid w:val="00722AE9"/>
    <w:rsid w:val="00722E69"/>
    <w:rsid w:val="00723BB8"/>
    <w:rsid w:val="00730D6C"/>
    <w:rsid w:val="007332A1"/>
    <w:rsid w:val="00741251"/>
    <w:rsid w:val="0074773C"/>
    <w:rsid w:val="007500C8"/>
    <w:rsid w:val="007558D1"/>
    <w:rsid w:val="00755F12"/>
    <w:rsid w:val="00761C62"/>
    <w:rsid w:val="00764C96"/>
    <w:rsid w:val="00767890"/>
    <w:rsid w:val="007737B8"/>
    <w:rsid w:val="00775685"/>
    <w:rsid w:val="00781DF8"/>
    <w:rsid w:val="00783B82"/>
    <w:rsid w:val="00785D55"/>
    <w:rsid w:val="007916D7"/>
    <w:rsid w:val="007A3BD5"/>
    <w:rsid w:val="007A71C9"/>
    <w:rsid w:val="007B2E6B"/>
    <w:rsid w:val="007B51F1"/>
    <w:rsid w:val="007C0473"/>
    <w:rsid w:val="007C07DB"/>
    <w:rsid w:val="007C301D"/>
    <w:rsid w:val="007C640D"/>
    <w:rsid w:val="007D0108"/>
    <w:rsid w:val="007D3218"/>
    <w:rsid w:val="007E43DD"/>
    <w:rsid w:val="007E46E2"/>
    <w:rsid w:val="007E5353"/>
    <w:rsid w:val="007F1092"/>
    <w:rsid w:val="007F5C97"/>
    <w:rsid w:val="007F7CE7"/>
    <w:rsid w:val="008040DB"/>
    <w:rsid w:val="00811312"/>
    <w:rsid w:val="008168F3"/>
    <w:rsid w:val="00822E32"/>
    <w:rsid w:val="00824FA9"/>
    <w:rsid w:val="00831957"/>
    <w:rsid w:val="00846F91"/>
    <w:rsid w:val="0085374A"/>
    <w:rsid w:val="0086298E"/>
    <w:rsid w:val="0086406A"/>
    <w:rsid w:val="00864937"/>
    <w:rsid w:val="00865943"/>
    <w:rsid w:val="00867D32"/>
    <w:rsid w:val="008707EA"/>
    <w:rsid w:val="0088260C"/>
    <w:rsid w:val="00890AFE"/>
    <w:rsid w:val="008B3691"/>
    <w:rsid w:val="008C4C52"/>
    <w:rsid w:val="008E3DBB"/>
    <w:rsid w:val="008E627A"/>
    <w:rsid w:val="008E7D0B"/>
    <w:rsid w:val="008F4ED0"/>
    <w:rsid w:val="008F5BE9"/>
    <w:rsid w:val="009012FC"/>
    <w:rsid w:val="00904B4E"/>
    <w:rsid w:val="0090691B"/>
    <w:rsid w:val="009073B0"/>
    <w:rsid w:val="0092438B"/>
    <w:rsid w:val="00925403"/>
    <w:rsid w:val="00940BBC"/>
    <w:rsid w:val="00941F06"/>
    <w:rsid w:val="00946633"/>
    <w:rsid w:val="00946E8E"/>
    <w:rsid w:val="009471BD"/>
    <w:rsid w:val="00951E08"/>
    <w:rsid w:val="00953435"/>
    <w:rsid w:val="00954889"/>
    <w:rsid w:val="009555B2"/>
    <w:rsid w:val="009636E5"/>
    <w:rsid w:val="0096787E"/>
    <w:rsid w:val="00972B59"/>
    <w:rsid w:val="00974A58"/>
    <w:rsid w:val="00975102"/>
    <w:rsid w:val="00984AF6"/>
    <w:rsid w:val="00984B0D"/>
    <w:rsid w:val="00985BAB"/>
    <w:rsid w:val="009869FC"/>
    <w:rsid w:val="0099525B"/>
    <w:rsid w:val="0099601F"/>
    <w:rsid w:val="009979E0"/>
    <w:rsid w:val="009A6B79"/>
    <w:rsid w:val="009B74C1"/>
    <w:rsid w:val="009C6301"/>
    <w:rsid w:val="009D11AC"/>
    <w:rsid w:val="009E0B4C"/>
    <w:rsid w:val="009E1B95"/>
    <w:rsid w:val="009E20B8"/>
    <w:rsid w:val="009E52B7"/>
    <w:rsid w:val="009F11ED"/>
    <w:rsid w:val="009F2432"/>
    <w:rsid w:val="009F68CF"/>
    <w:rsid w:val="009F77E8"/>
    <w:rsid w:val="00A000FB"/>
    <w:rsid w:val="00A0412A"/>
    <w:rsid w:val="00A1278B"/>
    <w:rsid w:val="00A16398"/>
    <w:rsid w:val="00A163A9"/>
    <w:rsid w:val="00A224F1"/>
    <w:rsid w:val="00A27263"/>
    <w:rsid w:val="00A300E4"/>
    <w:rsid w:val="00A307F2"/>
    <w:rsid w:val="00A30A7D"/>
    <w:rsid w:val="00A33CAE"/>
    <w:rsid w:val="00A33F5E"/>
    <w:rsid w:val="00A34EDC"/>
    <w:rsid w:val="00A353CE"/>
    <w:rsid w:val="00A40DF6"/>
    <w:rsid w:val="00A43989"/>
    <w:rsid w:val="00A44CB4"/>
    <w:rsid w:val="00A459A0"/>
    <w:rsid w:val="00A56D3E"/>
    <w:rsid w:val="00A60F7F"/>
    <w:rsid w:val="00A62458"/>
    <w:rsid w:val="00A62A9A"/>
    <w:rsid w:val="00A662AB"/>
    <w:rsid w:val="00A70AAC"/>
    <w:rsid w:val="00A729FD"/>
    <w:rsid w:val="00A72C3F"/>
    <w:rsid w:val="00A772B3"/>
    <w:rsid w:val="00A8770E"/>
    <w:rsid w:val="00A87AD4"/>
    <w:rsid w:val="00A93322"/>
    <w:rsid w:val="00A9399F"/>
    <w:rsid w:val="00A93BB3"/>
    <w:rsid w:val="00AA00E5"/>
    <w:rsid w:val="00AA1909"/>
    <w:rsid w:val="00AA222E"/>
    <w:rsid w:val="00AA3A54"/>
    <w:rsid w:val="00AA6821"/>
    <w:rsid w:val="00AB1F51"/>
    <w:rsid w:val="00AC42A9"/>
    <w:rsid w:val="00AC7A5D"/>
    <w:rsid w:val="00AE2D8B"/>
    <w:rsid w:val="00AE41B2"/>
    <w:rsid w:val="00AF0CF0"/>
    <w:rsid w:val="00AF2FD1"/>
    <w:rsid w:val="00B004C5"/>
    <w:rsid w:val="00B23F96"/>
    <w:rsid w:val="00B24C77"/>
    <w:rsid w:val="00B3654B"/>
    <w:rsid w:val="00B41050"/>
    <w:rsid w:val="00B62452"/>
    <w:rsid w:val="00B66FF7"/>
    <w:rsid w:val="00B70B74"/>
    <w:rsid w:val="00B70DAE"/>
    <w:rsid w:val="00B736D1"/>
    <w:rsid w:val="00B94BF8"/>
    <w:rsid w:val="00B9564D"/>
    <w:rsid w:val="00BA52A0"/>
    <w:rsid w:val="00BA77ED"/>
    <w:rsid w:val="00BB2BB6"/>
    <w:rsid w:val="00BB4E8A"/>
    <w:rsid w:val="00BB6964"/>
    <w:rsid w:val="00BC0B66"/>
    <w:rsid w:val="00BC5A39"/>
    <w:rsid w:val="00BC61DD"/>
    <w:rsid w:val="00BC6A07"/>
    <w:rsid w:val="00BD2C0E"/>
    <w:rsid w:val="00BD7EF1"/>
    <w:rsid w:val="00BE0CAD"/>
    <w:rsid w:val="00C03CDB"/>
    <w:rsid w:val="00C06DFD"/>
    <w:rsid w:val="00C1346E"/>
    <w:rsid w:val="00C170D8"/>
    <w:rsid w:val="00C23D4D"/>
    <w:rsid w:val="00C24EDD"/>
    <w:rsid w:val="00C27FC4"/>
    <w:rsid w:val="00C40284"/>
    <w:rsid w:val="00C40A3A"/>
    <w:rsid w:val="00C453C9"/>
    <w:rsid w:val="00C519FF"/>
    <w:rsid w:val="00C54DB7"/>
    <w:rsid w:val="00C5518E"/>
    <w:rsid w:val="00C61B75"/>
    <w:rsid w:val="00C6278D"/>
    <w:rsid w:val="00C675C1"/>
    <w:rsid w:val="00C67B69"/>
    <w:rsid w:val="00C70D91"/>
    <w:rsid w:val="00C70F8D"/>
    <w:rsid w:val="00C73D9E"/>
    <w:rsid w:val="00C77824"/>
    <w:rsid w:val="00C801AC"/>
    <w:rsid w:val="00C827C1"/>
    <w:rsid w:val="00C8453F"/>
    <w:rsid w:val="00C87581"/>
    <w:rsid w:val="00C876A2"/>
    <w:rsid w:val="00C93B9D"/>
    <w:rsid w:val="00CA6539"/>
    <w:rsid w:val="00CB0EFB"/>
    <w:rsid w:val="00CB5570"/>
    <w:rsid w:val="00CB5662"/>
    <w:rsid w:val="00CC0960"/>
    <w:rsid w:val="00CC615A"/>
    <w:rsid w:val="00CD1E6E"/>
    <w:rsid w:val="00CD776F"/>
    <w:rsid w:val="00CE5A5D"/>
    <w:rsid w:val="00CE7743"/>
    <w:rsid w:val="00CF03D8"/>
    <w:rsid w:val="00CF095E"/>
    <w:rsid w:val="00CF66CA"/>
    <w:rsid w:val="00D05931"/>
    <w:rsid w:val="00D05ED1"/>
    <w:rsid w:val="00D07189"/>
    <w:rsid w:val="00D10148"/>
    <w:rsid w:val="00D11597"/>
    <w:rsid w:val="00D165CD"/>
    <w:rsid w:val="00D24193"/>
    <w:rsid w:val="00D243E3"/>
    <w:rsid w:val="00D25CC2"/>
    <w:rsid w:val="00D32913"/>
    <w:rsid w:val="00D36CA5"/>
    <w:rsid w:val="00D41278"/>
    <w:rsid w:val="00D4465F"/>
    <w:rsid w:val="00D44EED"/>
    <w:rsid w:val="00D479EC"/>
    <w:rsid w:val="00D507DE"/>
    <w:rsid w:val="00D51B5A"/>
    <w:rsid w:val="00D53861"/>
    <w:rsid w:val="00D57790"/>
    <w:rsid w:val="00D7146C"/>
    <w:rsid w:val="00D7359A"/>
    <w:rsid w:val="00D745CE"/>
    <w:rsid w:val="00D74E0D"/>
    <w:rsid w:val="00D753DF"/>
    <w:rsid w:val="00D814B5"/>
    <w:rsid w:val="00D871E2"/>
    <w:rsid w:val="00D90A21"/>
    <w:rsid w:val="00D91834"/>
    <w:rsid w:val="00D9222E"/>
    <w:rsid w:val="00D94384"/>
    <w:rsid w:val="00D95D6F"/>
    <w:rsid w:val="00D96F5A"/>
    <w:rsid w:val="00DA1C06"/>
    <w:rsid w:val="00DC281D"/>
    <w:rsid w:val="00DC29D7"/>
    <w:rsid w:val="00DC48FC"/>
    <w:rsid w:val="00DC5905"/>
    <w:rsid w:val="00DC5A22"/>
    <w:rsid w:val="00DD0F36"/>
    <w:rsid w:val="00DD1555"/>
    <w:rsid w:val="00DD6E91"/>
    <w:rsid w:val="00DD7DFA"/>
    <w:rsid w:val="00DF0507"/>
    <w:rsid w:val="00DF089C"/>
    <w:rsid w:val="00DF4A35"/>
    <w:rsid w:val="00DF50DA"/>
    <w:rsid w:val="00DF5467"/>
    <w:rsid w:val="00DF5581"/>
    <w:rsid w:val="00E0326D"/>
    <w:rsid w:val="00E06334"/>
    <w:rsid w:val="00E12A02"/>
    <w:rsid w:val="00E20202"/>
    <w:rsid w:val="00E229E0"/>
    <w:rsid w:val="00E248F2"/>
    <w:rsid w:val="00E27147"/>
    <w:rsid w:val="00E412C5"/>
    <w:rsid w:val="00E420EA"/>
    <w:rsid w:val="00E44763"/>
    <w:rsid w:val="00E502A8"/>
    <w:rsid w:val="00E51F36"/>
    <w:rsid w:val="00E559E5"/>
    <w:rsid w:val="00E57D50"/>
    <w:rsid w:val="00E60A6A"/>
    <w:rsid w:val="00E62858"/>
    <w:rsid w:val="00E65EA2"/>
    <w:rsid w:val="00E75AEF"/>
    <w:rsid w:val="00E76482"/>
    <w:rsid w:val="00E768C5"/>
    <w:rsid w:val="00E8037C"/>
    <w:rsid w:val="00E9122B"/>
    <w:rsid w:val="00E92EFA"/>
    <w:rsid w:val="00E96CCC"/>
    <w:rsid w:val="00EA2395"/>
    <w:rsid w:val="00EA46B2"/>
    <w:rsid w:val="00EA5011"/>
    <w:rsid w:val="00EB0462"/>
    <w:rsid w:val="00EB0CBB"/>
    <w:rsid w:val="00EB1C56"/>
    <w:rsid w:val="00EB2B53"/>
    <w:rsid w:val="00EB4D39"/>
    <w:rsid w:val="00EB5302"/>
    <w:rsid w:val="00EC0938"/>
    <w:rsid w:val="00EC09C1"/>
    <w:rsid w:val="00EC1331"/>
    <w:rsid w:val="00EC2B29"/>
    <w:rsid w:val="00ED2B05"/>
    <w:rsid w:val="00ED5347"/>
    <w:rsid w:val="00ED7DFD"/>
    <w:rsid w:val="00EE0462"/>
    <w:rsid w:val="00EE1544"/>
    <w:rsid w:val="00EE4C7B"/>
    <w:rsid w:val="00EE4F52"/>
    <w:rsid w:val="00EF0E71"/>
    <w:rsid w:val="00F01EDC"/>
    <w:rsid w:val="00F11959"/>
    <w:rsid w:val="00F2072B"/>
    <w:rsid w:val="00F22CA7"/>
    <w:rsid w:val="00F24798"/>
    <w:rsid w:val="00F31599"/>
    <w:rsid w:val="00F3570E"/>
    <w:rsid w:val="00F52A01"/>
    <w:rsid w:val="00F55F69"/>
    <w:rsid w:val="00F5624F"/>
    <w:rsid w:val="00F712C9"/>
    <w:rsid w:val="00F77C69"/>
    <w:rsid w:val="00F81197"/>
    <w:rsid w:val="00F82651"/>
    <w:rsid w:val="00F83392"/>
    <w:rsid w:val="00F874EC"/>
    <w:rsid w:val="00F91AAB"/>
    <w:rsid w:val="00F92DF6"/>
    <w:rsid w:val="00F93402"/>
    <w:rsid w:val="00F93557"/>
    <w:rsid w:val="00F96301"/>
    <w:rsid w:val="00FA101F"/>
    <w:rsid w:val="00FA5566"/>
    <w:rsid w:val="00FA6E5F"/>
    <w:rsid w:val="00FB4F8C"/>
    <w:rsid w:val="00FC0597"/>
    <w:rsid w:val="00FC4392"/>
    <w:rsid w:val="00FC4F14"/>
    <w:rsid w:val="00FC72F4"/>
    <w:rsid w:val="00FD05AC"/>
    <w:rsid w:val="00FD708E"/>
    <w:rsid w:val="00FD7620"/>
    <w:rsid w:val="00FE5489"/>
    <w:rsid w:val="00FE6E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4687904809" TargetMode="External"/><Relationship Id="rId13" Type="http://schemas.openxmlformats.org/officeDocument/2006/relationships/hyperlink" Target="tel:+4687909470" TargetMode="External"/><Relationship Id="rId3" Type="http://schemas.openxmlformats.org/officeDocument/2006/relationships/styles" Target="styles.xml"/><Relationship Id="rId7" Type="http://schemas.openxmlformats.org/officeDocument/2006/relationships/hyperlink" Target="https://www.kth.se/social/course/HF0022/" TargetMode="External"/><Relationship Id="rId12" Type="http://schemas.openxmlformats.org/officeDocument/2006/relationships/hyperlink" Target="mailto:niclas.hjelm@sth.kth.s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8-790%2048%2057" TargetMode="External"/><Relationship Id="rId5" Type="http://schemas.openxmlformats.org/officeDocument/2006/relationships/settings" Target="settings.xml"/><Relationship Id="rId15" Type="http://schemas.openxmlformats.org/officeDocument/2006/relationships/hyperlink" Target="mailto:linnaeus@kth.se" TargetMode="External"/><Relationship Id="rId10" Type="http://schemas.openxmlformats.org/officeDocument/2006/relationships/hyperlink" Target="mailto:sgha@kth.se" TargetMode="External"/><Relationship Id="rId4" Type="http://schemas.microsoft.com/office/2007/relationships/stylesWithEffects" Target="stylesWithEffects.xml"/><Relationship Id="rId9" Type="http://schemas.openxmlformats.org/officeDocument/2006/relationships/hyperlink" Target="tel:+4687904864" TargetMode="External"/><Relationship Id="rId14" Type="http://schemas.openxmlformats.org/officeDocument/2006/relationships/hyperlink" Target="mailto:ssg@kth.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72E97-68DD-42A3-97E6-7DFDF38A5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2241</Words>
  <Characters>11880</Characters>
  <Application>Microsoft Office Word</Application>
  <DocSecurity>0</DocSecurity>
  <Lines>99</Lines>
  <Paragraphs>28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5</cp:revision>
  <cp:lastPrinted>2017-08-22T08:05:00Z</cp:lastPrinted>
  <dcterms:created xsi:type="dcterms:W3CDTF">2017-08-23T09:08:00Z</dcterms:created>
  <dcterms:modified xsi:type="dcterms:W3CDTF">2017-08-24T10:54:00Z</dcterms:modified>
</cp:coreProperties>
</file>