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DAD" w:rsidRPr="000C0D8D" w:rsidRDefault="00176DAD" w:rsidP="00176DAD">
      <w:pPr>
        <w:jc w:val="center"/>
        <w:rPr>
          <w:rFonts w:ascii="Verdana" w:hAnsi="Verdana"/>
          <w:b/>
          <w:sz w:val="40"/>
          <w:szCs w:val="40"/>
          <w:lang w:val="en-US"/>
        </w:rPr>
      </w:pPr>
      <w:r w:rsidRPr="000C0D8D">
        <w:rPr>
          <w:rFonts w:ascii="Verdana" w:hAnsi="Verdana"/>
          <w:b/>
          <w:sz w:val="40"/>
          <w:szCs w:val="40"/>
          <w:lang w:val="en-US"/>
        </w:rPr>
        <w:t xml:space="preserve">Handbook for </w:t>
      </w:r>
    </w:p>
    <w:p w:rsidR="00176DAD" w:rsidRPr="000C0D8D" w:rsidRDefault="00176DAD" w:rsidP="00176DAD">
      <w:pPr>
        <w:jc w:val="center"/>
        <w:rPr>
          <w:rFonts w:ascii="Verdana" w:hAnsi="Verdana"/>
          <w:b/>
          <w:sz w:val="40"/>
          <w:szCs w:val="40"/>
          <w:lang w:val="en-US"/>
        </w:rPr>
      </w:pPr>
      <w:r w:rsidRPr="000C0D8D">
        <w:rPr>
          <w:rFonts w:ascii="Verdana" w:hAnsi="Verdana"/>
          <w:b/>
          <w:sz w:val="40"/>
          <w:szCs w:val="40"/>
          <w:lang w:val="en-US"/>
        </w:rPr>
        <w:t xml:space="preserve">Master’s students in </w:t>
      </w:r>
    </w:p>
    <w:p w:rsidR="00176DAD" w:rsidRPr="000C0D8D" w:rsidRDefault="00176DAD" w:rsidP="00176DAD">
      <w:pPr>
        <w:jc w:val="center"/>
        <w:rPr>
          <w:rFonts w:ascii="Verdana" w:hAnsi="Verdana"/>
          <w:b/>
          <w:sz w:val="40"/>
          <w:szCs w:val="40"/>
          <w:lang w:val="en-US"/>
        </w:rPr>
      </w:pPr>
    </w:p>
    <w:p w:rsidR="00176DAD" w:rsidRPr="000C0D8D" w:rsidRDefault="00176DAD" w:rsidP="00176DAD">
      <w:pPr>
        <w:jc w:val="center"/>
        <w:rPr>
          <w:rFonts w:ascii="Verdana" w:hAnsi="Verdana"/>
          <w:b/>
          <w:sz w:val="56"/>
          <w:szCs w:val="56"/>
          <w:lang w:val="en-US"/>
        </w:rPr>
      </w:pPr>
      <w:r w:rsidRPr="000C0D8D">
        <w:rPr>
          <w:rFonts w:ascii="Verdana" w:hAnsi="Verdana"/>
          <w:b/>
          <w:sz w:val="56"/>
          <w:szCs w:val="56"/>
          <w:lang w:val="en-US"/>
        </w:rPr>
        <w:t>Transport and Geoinformation Technology</w:t>
      </w:r>
    </w:p>
    <w:p w:rsidR="00176DAD" w:rsidRPr="000C0D8D" w:rsidRDefault="00176DAD" w:rsidP="00176DAD">
      <w:pPr>
        <w:jc w:val="center"/>
        <w:rPr>
          <w:rFonts w:ascii="Verdana" w:hAnsi="Verdana"/>
          <w:b/>
          <w:sz w:val="56"/>
          <w:szCs w:val="56"/>
          <w:lang w:val="en-US"/>
        </w:rPr>
      </w:pPr>
    </w:p>
    <w:p w:rsidR="00176DAD" w:rsidRPr="008B3ABF" w:rsidRDefault="00176DAD" w:rsidP="00176DAD">
      <w:pPr>
        <w:jc w:val="center"/>
        <w:rPr>
          <w:rFonts w:ascii="Verdana" w:hAnsi="Verdana"/>
          <w:b/>
          <w:sz w:val="56"/>
          <w:szCs w:val="56"/>
        </w:rPr>
      </w:pPr>
      <w:r>
        <w:rPr>
          <w:rFonts w:ascii="Verdana" w:hAnsi="Verdana"/>
          <w:b/>
          <w:noProof/>
          <w:sz w:val="72"/>
          <w:szCs w:val="72"/>
          <w:lang w:eastAsia="sv-SE"/>
        </w:rPr>
        <w:drawing>
          <wp:inline distT="0" distB="0" distL="0" distR="0" wp14:anchorId="41BD715D" wp14:editId="1BB2D3C8">
            <wp:extent cx="3202737" cy="3924300"/>
            <wp:effectExtent l="0" t="0" r="0" b="0"/>
            <wp:docPr id="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7020" cy="3929547"/>
                    </a:xfrm>
                    <a:prstGeom prst="rect">
                      <a:avLst/>
                    </a:prstGeom>
                    <a:noFill/>
                  </pic:spPr>
                </pic:pic>
              </a:graphicData>
            </a:graphic>
          </wp:inline>
        </w:drawing>
      </w:r>
    </w:p>
    <w:p w:rsidR="00176DAD" w:rsidRDefault="00176DAD" w:rsidP="00176DAD">
      <w:pPr>
        <w:jc w:val="center"/>
        <w:rPr>
          <w:rFonts w:ascii="Verdana" w:hAnsi="Verdana"/>
          <w:b/>
          <w:sz w:val="72"/>
          <w:szCs w:val="72"/>
        </w:rPr>
      </w:pPr>
    </w:p>
    <w:p w:rsidR="00176DAD" w:rsidRPr="000C0D8D" w:rsidRDefault="00176DAD" w:rsidP="00176DAD">
      <w:pPr>
        <w:jc w:val="center"/>
        <w:rPr>
          <w:rFonts w:ascii="Verdana" w:hAnsi="Verdana"/>
          <w:b/>
          <w:sz w:val="40"/>
          <w:szCs w:val="40"/>
          <w:lang w:val="en-US"/>
        </w:rPr>
      </w:pPr>
      <w:r w:rsidRPr="000C0D8D">
        <w:rPr>
          <w:rFonts w:ascii="Verdana" w:hAnsi="Verdana"/>
          <w:b/>
          <w:sz w:val="40"/>
          <w:szCs w:val="40"/>
          <w:lang w:val="en-US"/>
        </w:rPr>
        <w:t xml:space="preserve">School of Architecture </w:t>
      </w:r>
    </w:p>
    <w:p w:rsidR="00176DAD" w:rsidRPr="000C0D8D" w:rsidRDefault="00176DAD" w:rsidP="00176DAD">
      <w:pPr>
        <w:jc w:val="center"/>
        <w:rPr>
          <w:rFonts w:ascii="Verdana" w:hAnsi="Verdana"/>
          <w:b/>
          <w:sz w:val="40"/>
          <w:szCs w:val="40"/>
          <w:lang w:val="en-US"/>
        </w:rPr>
      </w:pPr>
      <w:r w:rsidRPr="000C0D8D">
        <w:rPr>
          <w:rFonts w:ascii="Verdana" w:hAnsi="Verdana"/>
          <w:b/>
          <w:sz w:val="40"/>
          <w:szCs w:val="40"/>
          <w:lang w:val="en-US"/>
        </w:rPr>
        <w:t xml:space="preserve">and the Built Environment </w:t>
      </w:r>
    </w:p>
    <w:p w:rsidR="00176DAD" w:rsidRPr="0002482F" w:rsidRDefault="00176DAD" w:rsidP="00176DAD">
      <w:pPr>
        <w:jc w:val="center"/>
        <w:rPr>
          <w:rFonts w:ascii="Verdana" w:hAnsi="Verdana"/>
          <w:b/>
          <w:sz w:val="40"/>
          <w:szCs w:val="40"/>
        </w:rPr>
      </w:pPr>
      <w:r>
        <w:rPr>
          <w:rFonts w:ascii="Verdana" w:hAnsi="Verdana"/>
          <w:b/>
          <w:sz w:val="40"/>
          <w:szCs w:val="40"/>
        </w:rPr>
        <w:t>2019</w:t>
      </w:r>
    </w:p>
    <w:p w:rsidR="00981197" w:rsidRDefault="00981197" w:rsidP="001741B3">
      <w:pPr>
        <w:rPr>
          <w:rFonts w:ascii="Calibri" w:hAnsi="Calibri"/>
          <w:sz w:val="24"/>
          <w:szCs w:val="24"/>
        </w:rPr>
      </w:pPr>
    </w:p>
    <w:p w:rsidR="00176DAD" w:rsidRDefault="00176DAD" w:rsidP="001741B3">
      <w:pPr>
        <w:rPr>
          <w:rFonts w:ascii="Calibri" w:hAnsi="Calibri"/>
          <w:sz w:val="24"/>
          <w:szCs w:val="24"/>
        </w:rPr>
      </w:pPr>
    </w:p>
    <w:p w:rsidR="00176DAD" w:rsidRPr="001C17A9" w:rsidRDefault="00176DAD" w:rsidP="001741B3">
      <w:pPr>
        <w:rPr>
          <w:rFonts w:ascii="Calibri" w:hAnsi="Calibri"/>
          <w:sz w:val="24"/>
          <w:szCs w:val="24"/>
        </w:rPr>
      </w:pPr>
      <w:bookmarkStart w:id="0" w:name="_GoBack"/>
      <w:bookmarkEnd w:id="0"/>
    </w:p>
    <w:p w:rsidR="00F76941" w:rsidRPr="001C17A9" w:rsidRDefault="00F76941" w:rsidP="008E4F92">
      <w:pPr>
        <w:rPr>
          <w:rFonts w:ascii="Calibri" w:hAnsi="Calibri"/>
          <w:sz w:val="24"/>
          <w:szCs w:val="24"/>
        </w:rPr>
      </w:pPr>
    </w:p>
    <w:sdt>
      <w:sdtPr>
        <w:rPr>
          <w:rFonts w:asciiTheme="minorHAnsi" w:hAnsiTheme="minorHAnsi"/>
          <w:b w:val="0"/>
          <w:sz w:val="20"/>
        </w:rPr>
        <w:id w:val="286786651"/>
        <w:docPartObj>
          <w:docPartGallery w:val="Table of Contents"/>
          <w:docPartUnique/>
        </w:docPartObj>
      </w:sdtPr>
      <w:sdtEndPr>
        <w:rPr>
          <w:bCs/>
        </w:rPr>
      </w:sdtEndPr>
      <w:sdtContent>
        <w:p w:rsidR="004763CA" w:rsidRPr="00917F74" w:rsidRDefault="004763CA">
          <w:pPr>
            <w:pStyle w:val="TOCHeading"/>
            <w:rPr>
              <w:rFonts w:asciiTheme="minorHAnsi" w:hAnsiTheme="minorHAnsi"/>
              <w:sz w:val="22"/>
              <w:szCs w:val="22"/>
            </w:rPr>
          </w:pPr>
        </w:p>
        <w:p w:rsidR="00917F74" w:rsidRPr="00917F74" w:rsidRDefault="00C27579">
          <w:pPr>
            <w:pStyle w:val="TOC1"/>
            <w:tabs>
              <w:tab w:val="right" w:leader="dot" w:pos="9062"/>
            </w:tabs>
            <w:rPr>
              <w:noProof/>
            </w:rPr>
          </w:pPr>
          <w:r w:rsidRPr="00917F74">
            <w:rPr>
              <w:bCs w:val="0"/>
              <w:caps w:val="0"/>
            </w:rPr>
            <w:lastRenderedPageBreak/>
            <w:t>CONTENTS</w:t>
          </w:r>
          <w:r w:rsidR="00EB7183" w:rsidRPr="00917F74">
            <w:rPr>
              <w:bCs w:val="0"/>
              <w:caps w:val="0"/>
            </w:rPr>
            <w:t>:</w:t>
          </w:r>
          <w:r w:rsidR="004763CA" w:rsidRPr="00917F74">
            <w:rPr>
              <w:b w:val="0"/>
              <w:bCs w:val="0"/>
              <w:caps w:val="0"/>
            </w:rPr>
            <w:fldChar w:fldCharType="begin"/>
          </w:r>
          <w:r w:rsidR="004763CA" w:rsidRPr="00917F74">
            <w:rPr>
              <w:b w:val="0"/>
              <w:bCs w:val="0"/>
              <w:caps w:val="0"/>
            </w:rPr>
            <w:instrText xml:space="preserve"> TOC \o "1-1" \h \z \u </w:instrText>
          </w:r>
          <w:r w:rsidR="004763CA" w:rsidRPr="00917F74">
            <w:rPr>
              <w:b w:val="0"/>
              <w:bCs w:val="0"/>
              <w:caps w:val="0"/>
            </w:rPr>
            <w:fldChar w:fldCharType="separate"/>
          </w:r>
        </w:p>
        <w:p w:rsidR="00917F74" w:rsidRPr="00917F74" w:rsidRDefault="00917F74">
          <w:pPr>
            <w:pStyle w:val="TOC1"/>
            <w:tabs>
              <w:tab w:val="right" w:leader="dot" w:pos="9062"/>
            </w:tabs>
            <w:rPr>
              <w:rStyle w:val="Hyperlink"/>
              <w:noProof/>
            </w:rPr>
          </w:pPr>
        </w:p>
        <w:p w:rsidR="00917F74" w:rsidRPr="00917F74" w:rsidRDefault="00B0400A">
          <w:pPr>
            <w:pStyle w:val="TOC1"/>
            <w:tabs>
              <w:tab w:val="right" w:leader="dot" w:pos="9062"/>
            </w:tabs>
            <w:rPr>
              <w:rFonts w:eastAsiaTheme="minorEastAsia"/>
              <w:b w:val="0"/>
              <w:bCs w:val="0"/>
              <w:caps w:val="0"/>
              <w:noProof/>
              <w:lang w:eastAsia="sv-SE"/>
            </w:rPr>
          </w:pPr>
          <w:hyperlink w:anchor="_Toc521669337" w:history="1">
            <w:r w:rsidR="00917F74" w:rsidRPr="00917F74">
              <w:rPr>
                <w:rStyle w:val="Hyperlink"/>
                <w:noProof/>
                <w:lang w:val="en-US"/>
              </w:rPr>
              <w:t>CONTACT INFORMATION</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_Toc521669337 \h </w:instrText>
            </w:r>
            <w:r w:rsidR="00917F74" w:rsidRPr="00917F74">
              <w:rPr>
                <w:noProof/>
                <w:webHidden/>
              </w:rPr>
            </w:r>
            <w:r w:rsidR="00917F74" w:rsidRPr="00917F74">
              <w:rPr>
                <w:noProof/>
                <w:webHidden/>
              </w:rPr>
              <w:fldChar w:fldCharType="separate"/>
            </w:r>
            <w:r w:rsidR="00C16CD2">
              <w:rPr>
                <w:noProof/>
                <w:webHidden/>
              </w:rPr>
              <w:t>2</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38" w:history="1">
            <w:r w:rsidR="00917F74" w:rsidRPr="00917F74">
              <w:rPr>
                <w:rStyle w:val="Hyperlink"/>
                <w:rFonts w:eastAsia="+mn-ea" w:cstheme="majorBidi"/>
                <w:noProof/>
                <w:lang w:val="en-US" w:eastAsia="sv-SE"/>
              </w:rPr>
              <w:t>MASTER’S DEGREE REQUIREMENTS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_Toc521669338 \h </w:instrText>
            </w:r>
            <w:r w:rsidR="00917F74" w:rsidRPr="00917F74">
              <w:rPr>
                <w:noProof/>
                <w:webHidden/>
              </w:rPr>
            </w:r>
            <w:r w:rsidR="00917F74" w:rsidRPr="00917F74">
              <w:rPr>
                <w:noProof/>
                <w:webHidden/>
              </w:rPr>
              <w:fldChar w:fldCharType="separate"/>
            </w:r>
            <w:r w:rsidR="00C16CD2">
              <w:rPr>
                <w:noProof/>
                <w:webHidden/>
              </w:rPr>
              <w:t>3</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39" w:history="1">
            <w:r w:rsidR="00917F74" w:rsidRPr="00917F74">
              <w:rPr>
                <w:rStyle w:val="Hyperlink"/>
                <w:rFonts w:eastAsiaTheme="majorEastAsia" w:cstheme="majorBidi"/>
                <w:noProof/>
                <w:lang w:val="en-US"/>
              </w:rPr>
              <w:t>COURSE SELECTION (FROM SECOND TERM ONWARDS)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_Toc521669339 \h </w:instrText>
            </w:r>
            <w:r w:rsidR="00917F74" w:rsidRPr="00917F74">
              <w:rPr>
                <w:noProof/>
                <w:webHidden/>
              </w:rPr>
            </w:r>
            <w:r w:rsidR="00917F74" w:rsidRPr="00917F74">
              <w:rPr>
                <w:noProof/>
                <w:webHidden/>
              </w:rPr>
              <w:fldChar w:fldCharType="separate"/>
            </w:r>
            <w:r w:rsidR="00C16CD2">
              <w:rPr>
                <w:noProof/>
                <w:webHidden/>
              </w:rPr>
              <w:t>4</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0" w:history="1">
            <w:r w:rsidR="00917F74" w:rsidRPr="00917F74">
              <w:rPr>
                <w:rStyle w:val="Hyperlink"/>
                <w:rFonts w:eastAsiaTheme="majorEastAsia" w:cstheme="majorBidi"/>
                <w:noProof/>
                <w:lang w:val="en-US"/>
              </w:rPr>
              <w:t>COURSE REGISTRATION</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_Toc521669340 \h </w:instrText>
            </w:r>
            <w:r w:rsidR="00917F74" w:rsidRPr="00917F74">
              <w:rPr>
                <w:noProof/>
                <w:webHidden/>
              </w:rPr>
            </w:r>
            <w:r w:rsidR="00917F74" w:rsidRPr="00917F74">
              <w:rPr>
                <w:noProof/>
                <w:webHidden/>
              </w:rPr>
              <w:fldChar w:fldCharType="separate"/>
            </w:r>
            <w:r w:rsidR="00C16CD2">
              <w:rPr>
                <w:noProof/>
                <w:webHidden/>
              </w:rPr>
              <w:t>4</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1" w:history="1">
            <w:r w:rsidR="00917F74" w:rsidRPr="00917F74">
              <w:rPr>
                <w:rStyle w:val="Hyperlink"/>
                <w:rFonts w:eastAsiaTheme="majorEastAsia" w:cstheme="majorBidi"/>
                <w:noProof/>
                <w:lang w:val="en-US"/>
              </w:rPr>
              <w:t>REGISTRATION FOR EXAMINATIONS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_Toc521669341 \h </w:instrText>
            </w:r>
            <w:r w:rsidR="00917F74" w:rsidRPr="00917F74">
              <w:rPr>
                <w:noProof/>
                <w:webHidden/>
              </w:rPr>
            </w:r>
            <w:r w:rsidR="00917F74" w:rsidRPr="00917F74">
              <w:rPr>
                <w:noProof/>
                <w:webHidden/>
              </w:rPr>
              <w:fldChar w:fldCharType="separate"/>
            </w:r>
            <w:r w:rsidR="00C16CD2">
              <w:rPr>
                <w:noProof/>
                <w:webHidden/>
              </w:rPr>
              <w:t>4</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2" w:history="1">
            <w:r w:rsidR="00917F74" w:rsidRPr="00917F74">
              <w:rPr>
                <w:rStyle w:val="Hyperlink"/>
                <w:rFonts w:eastAsiaTheme="majorEastAsia" w:cstheme="majorBidi"/>
                <w:noProof/>
                <w:lang w:val="en-US"/>
              </w:rPr>
              <w:t>CANVAS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_Toc521669342 \h </w:instrText>
            </w:r>
            <w:r w:rsidR="00917F74" w:rsidRPr="00917F74">
              <w:rPr>
                <w:noProof/>
                <w:webHidden/>
              </w:rPr>
            </w:r>
            <w:r w:rsidR="00917F74" w:rsidRPr="00917F74">
              <w:rPr>
                <w:noProof/>
                <w:webHidden/>
              </w:rPr>
              <w:fldChar w:fldCharType="separate"/>
            </w:r>
            <w:r w:rsidR="00C16CD2">
              <w:rPr>
                <w:noProof/>
                <w:webHidden/>
              </w:rPr>
              <w:t>5</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3" w:history="1">
            <w:r w:rsidR="00917F74" w:rsidRPr="00917F74">
              <w:rPr>
                <w:rStyle w:val="Hyperlink"/>
                <w:rFonts w:eastAsiaTheme="majorEastAsia" w:cstheme="majorBidi"/>
                <w:noProof/>
                <w:lang w:val="en-US"/>
              </w:rPr>
              <w:t>SCHEDULE</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_Toc521669343 \h </w:instrText>
            </w:r>
            <w:r w:rsidR="00917F74" w:rsidRPr="00917F74">
              <w:rPr>
                <w:noProof/>
                <w:webHidden/>
              </w:rPr>
            </w:r>
            <w:r w:rsidR="00917F74" w:rsidRPr="00917F74">
              <w:rPr>
                <w:noProof/>
                <w:webHidden/>
              </w:rPr>
              <w:fldChar w:fldCharType="separate"/>
            </w:r>
            <w:r w:rsidR="00C16CD2">
              <w:rPr>
                <w:noProof/>
                <w:webHidden/>
              </w:rPr>
              <w:t>5</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4" w:history="1">
            <w:r w:rsidR="00917F74" w:rsidRPr="00917F74">
              <w:rPr>
                <w:rStyle w:val="Hyperlink"/>
                <w:rFonts w:eastAsiaTheme="majorEastAsia" w:cstheme="majorBidi"/>
                <w:noProof/>
                <w:lang w:val="en-US"/>
              </w:rPr>
              <w:t>KTH PLACES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_Toc521669344 \h </w:instrText>
            </w:r>
            <w:r w:rsidR="00917F74" w:rsidRPr="00917F74">
              <w:rPr>
                <w:noProof/>
                <w:webHidden/>
              </w:rPr>
            </w:r>
            <w:r w:rsidR="00917F74" w:rsidRPr="00917F74">
              <w:rPr>
                <w:noProof/>
                <w:webHidden/>
              </w:rPr>
              <w:fldChar w:fldCharType="separate"/>
            </w:r>
            <w:r w:rsidR="00C16CD2">
              <w:rPr>
                <w:noProof/>
                <w:webHidden/>
              </w:rPr>
              <w:t>5</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5" w:history="1">
            <w:r w:rsidR="00917F74" w:rsidRPr="00917F74">
              <w:rPr>
                <w:rStyle w:val="Hyperlink"/>
                <w:rFonts w:eastAsiaTheme="majorEastAsia" w:cstheme="majorBidi"/>
                <w:noProof/>
                <w:lang w:val="en-US"/>
              </w:rPr>
              <w:t>HOW TO CHANGE A COURSE</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_Toc521669345 \h </w:instrText>
            </w:r>
            <w:r w:rsidR="00917F74" w:rsidRPr="00917F74">
              <w:rPr>
                <w:noProof/>
                <w:webHidden/>
              </w:rPr>
            </w:r>
            <w:r w:rsidR="00917F74" w:rsidRPr="00917F74">
              <w:rPr>
                <w:noProof/>
                <w:webHidden/>
              </w:rPr>
              <w:fldChar w:fldCharType="separate"/>
            </w:r>
            <w:r w:rsidR="00C16CD2">
              <w:rPr>
                <w:noProof/>
                <w:webHidden/>
              </w:rPr>
              <w:t>5</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6" w:history="1">
            <w:r w:rsidR="00917F74" w:rsidRPr="00917F74">
              <w:rPr>
                <w:rStyle w:val="Hyperlink"/>
                <w:rFonts w:eastAsiaTheme="majorEastAsia" w:cstheme="majorBidi"/>
                <w:noProof/>
                <w:lang w:val="en-US"/>
              </w:rPr>
              <w:t>COURSES OUTSIDE OF YOUR PROGRAMME</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_Toc521669346 \h </w:instrText>
            </w:r>
            <w:r w:rsidR="00917F74" w:rsidRPr="00917F74">
              <w:rPr>
                <w:noProof/>
                <w:webHidden/>
              </w:rPr>
            </w:r>
            <w:r w:rsidR="00917F74" w:rsidRPr="00917F74">
              <w:rPr>
                <w:noProof/>
                <w:webHidden/>
              </w:rPr>
              <w:fldChar w:fldCharType="separate"/>
            </w:r>
            <w:r w:rsidR="00C16CD2">
              <w:rPr>
                <w:noProof/>
                <w:webHidden/>
              </w:rPr>
              <w:t>6</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7" w:history="1">
            <w:r w:rsidR="00917F74" w:rsidRPr="00917F74">
              <w:rPr>
                <w:rStyle w:val="Hyperlink"/>
                <w:rFonts w:eastAsiaTheme="majorEastAsia" w:cstheme="majorBidi"/>
                <w:noProof/>
                <w:lang w:val="en-US"/>
              </w:rPr>
              <w:t>EXTRA COURSES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_Toc521669347 \h </w:instrText>
            </w:r>
            <w:r w:rsidR="00917F74" w:rsidRPr="00917F74">
              <w:rPr>
                <w:noProof/>
                <w:webHidden/>
              </w:rPr>
            </w:r>
            <w:r w:rsidR="00917F74" w:rsidRPr="00917F74">
              <w:rPr>
                <w:noProof/>
                <w:webHidden/>
              </w:rPr>
              <w:fldChar w:fldCharType="separate"/>
            </w:r>
            <w:r w:rsidR="00C16CD2">
              <w:rPr>
                <w:noProof/>
                <w:webHidden/>
              </w:rPr>
              <w:t>6</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8" w:history="1">
            <w:r w:rsidR="00917F74" w:rsidRPr="00917F74">
              <w:rPr>
                <w:rStyle w:val="Hyperlink"/>
                <w:rFonts w:eastAsiaTheme="majorEastAsia" w:cstheme="majorBidi"/>
                <w:noProof/>
                <w:lang w:val="en-US"/>
              </w:rPr>
              <w:t>LANGUAGE COURSES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_Toc521669348 \h </w:instrText>
            </w:r>
            <w:r w:rsidR="00917F74" w:rsidRPr="00917F74">
              <w:rPr>
                <w:noProof/>
                <w:webHidden/>
              </w:rPr>
            </w:r>
            <w:r w:rsidR="00917F74" w:rsidRPr="00917F74">
              <w:rPr>
                <w:noProof/>
                <w:webHidden/>
              </w:rPr>
              <w:fldChar w:fldCharType="separate"/>
            </w:r>
            <w:r w:rsidR="00C16CD2">
              <w:rPr>
                <w:noProof/>
                <w:webHidden/>
              </w:rPr>
              <w:t>6</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49" w:history="1">
            <w:r w:rsidR="00917F74" w:rsidRPr="00917F74">
              <w:rPr>
                <w:rStyle w:val="Hyperlink"/>
                <w:rFonts w:eastAsiaTheme="majorEastAsia" w:cstheme="majorBidi"/>
                <w:noProof/>
                <w:lang w:val="en-US"/>
              </w:rPr>
              <w:t>CREDIT TRANSFER</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_Toc521669349 \h </w:instrText>
            </w:r>
            <w:r w:rsidR="00917F74" w:rsidRPr="00917F74">
              <w:rPr>
                <w:noProof/>
                <w:webHidden/>
              </w:rPr>
            </w:r>
            <w:r w:rsidR="00917F74" w:rsidRPr="00917F74">
              <w:rPr>
                <w:noProof/>
                <w:webHidden/>
              </w:rPr>
              <w:fldChar w:fldCharType="separate"/>
            </w:r>
            <w:r w:rsidR="00C16CD2">
              <w:rPr>
                <w:noProof/>
                <w:webHidden/>
              </w:rPr>
              <w:t>7</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0" w:history="1">
            <w:r w:rsidR="00917F74" w:rsidRPr="00917F74">
              <w:rPr>
                <w:rStyle w:val="Hyperlink"/>
                <w:rFonts w:eastAsiaTheme="majorEastAsia" w:cstheme="majorBidi"/>
                <w:noProof/>
                <w:lang w:val="en-US"/>
              </w:rPr>
              <w:t>CERTIFICATES AND TRANSCRIPTS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_Toc521669350 \h </w:instrText>
            </w:r>
            <w:r w:rsidR="00917F74" w:rsidRPr="00917F74">
              <w:rPr>
                <w:noProof/>
                <w:webHidden/>
              </w:rPr>
            </w:r>
            <w:r w:rsidR="00917F74" w:rsidRPr="00917F74">
              <w:rPr>
                <w:noProof/>
                <w:webHidden/>
              </w:rPr>
              <w:fldChar w:fldCharType="separate"/>
            </w:r>
            <w:r w:rsidR="00C16CD2">
              <w:rPr>
                <w:noProof/>
                <w:webHidden/>
              </w:rPr>
              <w:t>7</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1" w:history="1">
            <w:r w:rsidR="00917F74" w:rsidRPr="00917F74">
              <w:rPr>
                <w:rStyle w:val="Hyperlink"/>
                <w:rFonts w:eastAsiaTheme="majorEastAsia" w:cstheme="majorBidi"/>
                <w:noProof/>
                <w:lang w:val="en-US"/>
              </w:rPr>
              <w:t>INDIVIDUAL STUDY PLAN</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_Toc521669351 \h </w:instrText>
            </w:r>
            <w:r w:rsidR="00917F74" w:rsidRPr="00917F74">
              <w:rPr>
                <w:noProof/>
                <w:webHidden/>
              </w:rPr>
            </w:r>
            <w:r w:rsidR="00917F74" w:rsidRPr="00917F74">
              <w:rPr>
                <w:noProof/>
                <w:webHidden/>
              </w:rPr>
              <w:fldChar w:fldCharType="separate"/>
            </w:r>
            <w:r w:rsidR="00C16CD2">
              <w:rPr>
                <w:noProof/>
                <w:webHidden/>
              </w:rPr>
              <w:t>7</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2" w:history="1">
            <w:r w:rsidR="00917F74" w:rsidRPr="00917F74">
              <w:rPr>
                <w:rStyle w:val="Hyperlink"/>
                <w:rFonts w:eastAsiaTheme="majorEastAsia" w:cstheme="majorBidi"/>
                <w:noProof/>
                <w:lang w:val="en-US"/>
              </w:rPr>
              <w:t>EXCHANGE STUDIES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_Toc521669352 \h </w:instrText>
            </w:r>
            <w:r w:rsidR="00917F74" w:rsidRPr="00917F74">
              <w:rPr>
                <w:noProof/>
                <w:webHidden/>
              </w:rPr>
            </w:r>
            <w:r w:rsidR="00917F74" w:rsidRPr="00917F74">
              <w:rPr>
                <w:noProof/>
                <w:webHidden/>
              </w:rPr>
              <w:fldChar w:fldCharType="separate"/>
            </w:r>
            <w:r w:rsidR="00C16CD2">
              <w:rPr>
                <w:noProof/>
                <w:webHidden/>
              </w:rPr>
              <w:t>8</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3" w:history="1">
            <w:r w:rsidR="00917F74" w:rsidRPr="00917F74">
              <w:rPr>
                <w:rStyle w:val="Hyperlink"/>
                <w:rFonts w:eastAsiaTheme="majorEastAsia" w:cstheme="majorBidi"/>
                <w:noProof/>
                <w:lang w:val="en-US"/>
              </w:rPr>
              <w:t>STUDY LEAVE</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_Toc521669353 \h </w:instrText>
            </w:r>
            <w:r w:rsidR="00917F74" w:rsidRPr="00917F74">
              <w:rPr>
                <w:noProof/>
                <w:webHidden/>
              </w:rPr>
            </w:r>
            <w:r w:rsidR="00917F74" w:rsidRPr="00917F74">
              <w:rPr>
                <w:noProof/>
                <w:webHidden/>
              </w:rPr>
              <w:fldChar w:fldCharType="separate"/>
            </w:r>
            <w:r w:rsidR="00C16CD2">
              <w:rPr>
                <w:noProof/>
                <w:webHidden/>
              </w:rPr>
              <w:t>8</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4" w:history="1">
            <w:r w:rsidR="00917F74" w:rsidRPr="00917F74">
              <w:rPr>
                <w:rStyle w:val="Hyperlink"/>
                <w:rFonts w:eastAsiaTheme="majorEastAsia" w:cstheme="majorBidi"/>
                <w:noProof/>
                <w:lang w:val="en-US"/>
              </w:rPr>
              <w:t>RIGHTS AND RESPONSIBILITIES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_Toc521669354 \h </w:instrText>
            </w:r>
            <w:r w:rsidR="00917F74" w:rsidRPr="00917F74">
              <w:rPr>
                <w:noProof/>
                <w:webHidden/>
              </w:rPr>
            </w:r>
            <w:r w:rsidR="00917F74" w:rsidRPr="00917F74">
              <w:rPr>
                <w:noProof/>
                <w:webHidden/>
              </w:rPr>
              <w:fldChar w:fldCharType="separate"/>
            </w:r>
            <w:r w:rsidR="00C16CD2">
              <w:rPr>
                <w:noProof/>
                <w:webHidden/>
              </w:rPr>
              <w:t>8</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5" w:history="1">
            <w:r w:rsidR="00917F74" w:rsidRPr="00917F74">
              <w:rPr>
                <w:rStyle w:val="Hyperlink"/>
                <w:rFonts w:eastAsiaTheme="majorEastAsia" w:cstheme="majorBidi"/>
                <w:noProof/>
                <w:lang w:val="en-US"/>
              </w:rPr>
              <w:t>FUNKA – SUPPORT FOR STUDENTS WITH DISABILITIES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_Toc521669355 \h </w:instrText>
            </w:r>
            <w:r w:rsidR="00917F74" w:rsidRPr="00917F74">
              <w:rPr>
                <w:noProof/>
                <w:webHidden/>
              </w:rPr>
            </w:r>
            <w:r w:rsidR="00917F74" w:rsidRPr="00917F74">
              <w:rPr>
                <w:noProof/>
                <w:webHidden/>
              </w:rPr>
              <w:fldChar w:fldCharType="separate"/>
            </w:r>
            <w:r w:rsidR="00C16CD2">
              <w:rPr>
                <w:noProof/>
                <w:webHidden/>
              </w:rPr>
              <w:t>9</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6" w:history="1">
            <w:r w:rsidR="00917F74" w:rsidRPr="00917F74">
              <w:rPr>
                <w:rStyle w:val="Hyperlink"/>
                <w:rFonts w:eastAsiaTheme="majorEastAsia" w:cstheme="majorBidi"/>
                <w:noProof/>
                <w:lang w:val="en-US"/>
              </w:rPr>
              <w:t>IT-SUPPORT</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_Toc521669356 \h </w:instrText>
            </w:r>
            <w:r w:rsidR="00917F74" w:rsidRPr="00917F74">
              <w:rPr>
                <w:noProof/>
                <w:webHidden/>
              </w:rPr>
            </w:r>
            <w:r w:rsidR="00917F74" w:rsidRPr="00917F74">
              <w:rPr>
                <w:noProof/>
                <w:webHidden/>
              </w:rPr>
              <w:fldChar w:fldCharType="separate"/>
            </w:r>
            <w:r w:rsidR="00C16CD2">
              <w:rPr>
                <w:noProof/>
                <w:webHidden/>
              </w:rPr>
              <w:t>10</w:t>
            </w:r>
            <w:r w:rsidR="00917F74" w:rsidRPr="00917F74">
              <w:rPr>
                <w:noProof/>
                <w:webHidden/>
              </w:rPr>
              <w:fldChar w:fldCharType="end"/>
            </w:r>
          </w:hyperlink>
        </w:p>
        <w:p w:rsidR="00917F74" w:rsidRPr="00917F74" w:rsidRDefault="00B0400A">
          <w:pPr>
            <w:pStyle w:val="TOC1"/>
            <w:tabs>
              <w:tab w:val="right" w:leader="dot" w:pos="9062"/>
            </w:tabs>
            <w:rPr>
              <w:rFonts w:eastAsiaTheme="minorEastAsia"/>
              <w:b w:val="0"/>
              <w:bCs w:val="0"/>
              <w:caps w:val="0"/>
              <w:noProof/>
              <w:lang w:eastAsia="sv-SE"/>
            </w:rPr>
          </w:pPr>
          <w:hyperlink w:anchor="_Toc521669359" w:history="1">
            <w:r w:rsidR="00917F74" w:rsidRPr="00917F74">
              <w:rPr>
                <w:rStyle w:val="Hyperlink"/>
                <w:rFonts w:eastAsiaTheme="majorEastAsia" w:cstheme="majorBidi"/>
                <w:noProof/>
                <w:lang w:val="en-US"/>
              </w:rPr>
              <w:t>ALARM INSTRUCTION IN CASE OF EMERGENCY ON CAMPUS</w:t>
            </w:r>
            <w:r w:rsidR="00917F74" w:rsidRPr="00917F74">
              <w:rPr>
                <w:noProof/>
                <w:webHidden/>
              </w:rPr>
              <w:tab/>
            </w:r>
            <w:r w:rsidR="00917F74" w:rsidRPr="00917F74">
              <w:rPr>
                <w:noProof/>
                <w:webHidden/>
              </w:rPr>
              <w:fldChar w:fldCharType="begin"/>
            </w:r>
            <w:r w:rsidR="00917F74" w:rsidRPr="00917F74">
              <w:rPr>
                <w:noProof/>
                <w:webHidden/>
              </w:rPr>
              <w:instrText xml:space="preserve"> PAGEREF _Toc521669359 \h </w:instrText>
            </w:r>
            <w:r w:rsidR="00917F74" w:rsidRPr="00917F74">
              <w:rPr>
                <w:noProof/>
                <w:webHidden/>
              </w:rPr>
            </w:r>
            <w:r w:rsidR="00917F74" w:rsidRPr="00917F74">
              <w:rPr>
                <w:noProof/>
                <w:webHidden/>
              </w:rPr>
              <w:fldChar w:fldCharType="separate"/>
            </w:r>
            <w:r w:rsidR="00C16CD2">
              <w:rPr>
                <w:noProof/>
                <w:webHidden/>
              </w:rPr>
              <w:t>11</w:t>
            </w:r>
            <w:r w:rsidR="00917F74" w:rsidRPr="00917F74">
              <w:rPr>
                <w:noProof/>
                <w:webHidden/>
              </w:rPr>
              <w:fldChar w:fldCharType="end"/>
            </w:r>
          </w:hyperlink>
        </w:p>
        <w:p w:rsidR="004763CA" w:rsidRDefault="004763CA">
          <w:r w:rsidRPr="00917F74">
            <w:rPr>
              <w:b/>
              <w:bCs/>
              <w:caps/>
            </w:rPr>
            <w:fldChar w:fldCharType="end"/>
          </w:r>
        </w:p>
      </w:sdtContent>
    </w:sdt>
    <w:p w:rsidR="006270B6" w:rsidRDefault="00E73B12" w:rsidP="006A7E01">
      <w:pPr>
        <w:pStyle w:val="Heading1"/>
      </w:pPr>
      <w:bookmarkStart w:id="1" w:name="_Toc459374202"/>
      <w:bookmarkStart w:id="2" w:name="_Toc459374753"/>
      <w:bookmarkStart w:id="3" w:name="_Toc521669336"/>
      <w:r>
        <w:rPr>
          <w:rFonts w:ascii="Calibri" w:hAnsi="Calibri"/>
          <w:noProof/>
          <w:szCs w:val="24"/>
          <w:lang w:eastAsia="sv-SE"/>
        </w:rPr>
        <w:drawing>
          <wp:anchor distT="0" distB="0" distL="114300" distR="114300" simplePos="0" relativeHeight="251664384" behindDoc="1" locked="0" layoutInCell="1" allowOverlap="1" wp14:anchorId="2995813D" wp14:editId="678BCAAA">
            <wp:simplePos x="0" y="0"/>
            <wp:positionH relativeFrom="column">
              <wp:posOffset>681355</wp:posOffset>
            </wp:positionH>
            <wp:positionV relativeFrom="paragraph">
              <wp:posOffset>382270</wp:posOffset>
            </wp:positionV>
            <wp:extent cx="4122420" cy="2746375"/>
            <wp:effectExtent l="0" t="0" r="0" b="0"/>
            <wp:wrapTight wrapText="bothSides">
              <wp:wrapPolygon edited="0">
                <wp:start x="0" y="0"/>
                <wp:lineTo x="0" y="21425"/>
                <wp:lineTo x="21460" y="21425"/>
                <wp:lineTo x="21460" y="0"/>
                <wp:lineTo x="0" y="0"/>
              </wp:wrapPolygon>
            </wp:wrapTight>
            <wp:docPr id="6" name="Bildobjekt 6" descr="G:\ABE\ABE-Utbildning\Utb-KansliS\Studievägledarfunktion\Masterprogram\Bilder\rgb_for_try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BE\ABE-Utbildning\Utb-KansliS\Studievägledarfunktion\Masterprogram\Bilder\rgb_for_tryc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22420" cy="27463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bookmarkEnd w:id="3"/>
    </w:p>
    <w:p w:rsidR="006270B6" w:rsidRDefault="006270B6" w:rsidP="006A7E01">
      <w:pPr>
        <w:pStyle w:val="Heading1"/>
      </w:pPr>
    </w:p>
    <w:p w:rsidR="006270B6" w:rsidRDefault="006270B6" w:rsidP="006A7E01">
      <w:pPr>
        <w:pStyle w:val="Heading1"/>
      </w:pPr>
    </w:p>
    <w:p w:rsidR="006270B6" w:rsidRDefault="006270B6" w:rsidP="006A7E01">
      <w:pPr>
        <w:pStyle w:val="Heading1"/>
      </w:pPr>
    </w:p>
    <w:p w:rsidR="006270B6" w:rsidRDefault="006270B6" w:rsidP="006A7E01">
      <w:pPr>
        <w:pStyle w:val="Heading1"/>
      </w:pPr>
    </w:p>
    <w:p w:rsidR="00E36134" w:rsidRDefault="00E36134" w:rsidP="00E36134">
      <w:pPr>
        <w:pStyle w:val="BodyText"/>
      </w:pPr>
    </w:p>
    <w:p w:rsidR="00E36134" w:rsidRDefault="00E36134" w:rsidP="00E36134">
      <w:pPr>
        <w:pStyle w:val="BodyText"/>
      </w:pPr>
    </w:p>
    <w:p w:rsidR="00E36134" w:rsidRDefault="00E36134" w:rsidP="00E36134">
      <w:pPr>
        <w:pStyle w:val="BodyText"/>
      </w:pPr>
    </w:p>
    <w:p w:rsidR="00E36134" w:rsidRDefault="00E36134" w:rsidP="00E36134">
      <w:pPr>
        <w:pStyle w:val="BodyText"/>
      </w:pPr>
    </w:p>
    <w:p w:rsidR="00A50E93" w:rsidRPr="00605272" w:rsidRDefault="007A014F" w:rsidP="00A50E93">
      <w:pPr>
        <w:pStyle w:val="Heading1"/>
        <w:rPr>
          <w:lang w:val="en-US"/>
        </w:rPr>
      </w:pPr>
      <w:bookmarkStart w:id="4" w:name="_Toc459374203"/>
      <w:bookmarkStart w:id="5" w:name="_Toc521669337"/>
      <w:r>
        <w:rPr>
          <w:rFonts w:ascii="Calibri" w:hAnsi="Calibri"/>
          <w:noProof/>
          <w:szCs w:val="40"/>
          <w:lang w:eastAsia="sv-SE"/>
        </w:rPr>
        <w:lastRenderedPageBreak/>
        <w:drawing>
          <wp:anchor distT="0" distB="0" distL="114300" distR="114300" simplePos="0" relativeHeight="251666432" behindDoc="1" locked="0" layoutInCell="1" allowOverlap="1" wp14:anchorId="2FDA0578" wp14:editId="5A10AA2E">
            <wp:simplePos x="0" y="0"/>
            <wp:positionH relativeFrom="column">
              <wp:posOffset>4620260</wp:posOffset>
            </wp:positionH>
            <wp:positionV relativeFrom="paragraph">
              <wp:posOffset>-527685</wp:posOffset>
            </wp:positionV>
            <wp:extent cx="1266825" cy="962025"/>
            <wp:effectExtent l="0" t="0" r="9525" b="9525"/>
            <wp:wrapTight wrapText="bothSides">
              <wp:wrapPolygon edited="0">
                <wp:start x="6171" y="0"/>
                <wp:lineTo x="6171" y="2139"/>
                <wp:lineTo x="7471" y="6844"/>
                <wp:lineTo x="0" y="7699"/>
                <wp:lineTo x="0" y="17537"/>
                <wp:lineTo x="974" y="20958"/>
                <wp:lineTo x="1949" y="21386"/>
                <wp:lineTo x="2598" y="21386"/>
                <wp:lineTo x="21438" y="21386"/>
                <wp:lineTo x="21438" y="16681"/>
                <wp:lineTo x="19814" y="13687"/>
                <wp:lineTo x="21438" y="12404"/>
                <wp:lineTo x="21438" y="8127"/>
                <wp:lineTo x="21113" y="4277"/>
                <wp:lineTo x="19489" y="0"/>
                <wp:lineTo x="6171" y="0"/>
              </wp:wrapPolygon>
            </wp:wrapTight>
            <wp:docPr id="1" name="Bildobjekt 1" descr="MC900048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048057[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6825" cy="9620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
      <w:r w:rsidR="00A50E93" w:rsidRPr="00605272">
        <w:rPr>
          <w:lang w:val="en-US"/>
        </w:rPr>
        <w:t>CONTACT INFORMATION</w:t>
      </w:r>
      <w:bookmarkEnd w:id="5"/>
    </w:p>
    <w:p w:rsidR="004763CA" w:rsidRPr="00605272" w:rsidRDefault="004763CA" w:rsidP="004763CA">
      <w:pPr>
        <w:pStyle w:val="BodyText"/>
        <w:rPr>
          <w:rFonts w:ascii="Calibri" w:hAnsi="Calibri"/>
          <w:sz w:val="24"/>
          <w:szCs w:val="24"/>
          <w:lang w:val="en-US"/>
        </w:rPr>
      </w:pPr>
    </w:p>
    <w:p w:rsidR="00AD557B" w:rsidRPr="00605272" w:rsidRDefault="00AD557B" w:rsidP="00AD557B">
      <w:pPr>
        <w:rPr>
          <w:rFonts w:ascii="Calibri" w:hAnsi="Calibri"/>
          <w:sz w:val="24"/>
          <w:szCs w:val="24"/>
          <w:lang w:val="en-US"/>
        </w:rPr>
      </w:pPr>
      <w:r w:rsidRPr="00605272">
        <w:rPr>
          <w:rFonts w:ascii="Calibri" w:hAnsi="Calibri"/>
          <w:b/>
          <w:sz w:val="24"/>
          <w:szCs w:val="24"/>
          <w:lang w:val="en-US"/>
        </w:rPr>
        <w:t>Programme Directors:</w:t>
      </w:r>
      <w:r w:rsidRPr="00605272">
        <w:rPr>
          <w:rFonts w:ascii="Calibri" w:hAnsi="Calibri"/>
          <w:sz w:val="24"/>
          <w:szCs w:val="24"/>
          <w:lang w:val="en-US"/>
        </w:rPr>
        <w:t xml:space="preserve"> </w:t>
      </w:r>
    </w:p>
    <w:p w:rsidR="00AD557B" w:rsidRPr="00605272" w:rsidRDefault="00AD557B" w:rsidP="00AD557B">
      <w:pPr>
        <w:rPr>
          <w:rFonts w:ascii="Calibri" w:hAnsi="Calibri"/>
          <w:sz w:val="24"/>
          <w:szCs w:val="24"/>
          <w:lang w:val="en-US"/>
        </w:rPr>
      </w:pPr>
      <w:r w:rsidRPr="00605272">
        <w:rPr>
          <w:rFonts w:ascii="Calibri" w:hAnsi="Calibri"/>
          <w:sz w:val="24"/>
          <w:szCs w:val="24"/>
          <w:lang w:val="en-US"/>
        </w:rPr>
        <w:t>Milan Horemuz</w:t>
      </w:r>
    </w:p>
    <w:p w:rsidR="00AD557B" w:rsidRPr="00605272" w:rsidRDefault="00AD557B" w:rsidP="00AD557B">
      <w:pPr>
        <w:rPr>
          <w:rFonts w:ascii="Calibri" w:hAnsi="Calibri"/>
          <w:sz w:val="24"/>
          <w:szCs w:val="24"/>
          <w:lang w:val="en-US"/>
        </w:rPr>
      </w:pPr>
      <w:r w:rsidRPr="00605272">
        <w:rPr>
          <w:rFonts w:ascii="Calibri" w:hAnsi="Calibri"/>
          <w:sz w:val="24"/>
          <w:szCs w:val="24"/>
          <w:lang w:val="en-US"/>
        </w:rPr>
        <w:t xml:space="preserve">Email: </w:t>
      </w:r>
      <w:hyperlink r:id="rId11" w:history="1">
        <w:r w:rsidRPr="00605272">
          <w:rPr>
            <w:rStyle w:val="Hyperlink"/>
            <w:rFonts w:ascii="Calibri" w:hAnsi="Calibri"/>
            <w:sz w:val="24"/>
            <w:szCs w:val="24"/>
            <w:lang w:val="en-US"/>
          </w:rPr>
          <w:t>milan.horemuz@abe.kth.se</w:t>
        </w:r>
      </w:hyperlink>
      <w:r w:rsidRPr="00605272">
        <w:rPr>
          <w:rFonts w:ascii="Calibri" w:hAnsi="Calibri"/>
          <w:sz w:val="24"/>
          <w:szCs w:val="24"/>
          <w:lang w:val="en-US"/>
        </w:rPr>
        <w:t xml:space="preserve"> </w:t>
      </w:r>
    </w:p>
    <w:p w:rsidR="00AD557B" w:rsidRPr="00605272" w:rsidRDefault="00AD557B" w:rsidP="00AD557B">
      <w:pPr>
        <w:rPr>
          <w:rFonts w:ascii="Calibri" w:hAnsi="Calibri"/>
          <w:sz w:val="24"/>
          <w:szCs w:val="24"/>
          <w:lang w:val="en-US"/>
        </w:rPr>
      </w:pPr>
      <w:r w:rsidRPr="00605272">
        <w:rPr>
          <w:rFonts w:ascii="Calibri" w:hAnsi="Calibri"/>
          <w:sz w:val="24"/>
          <w:szCs w:val="24"/>
          <w:lang w:val="en-US"/>
        </w:rPr>
        <w:t>Phone: 08-790 7335</w:t>
      </w:r>
    </w:p>
    <w:p w:rsidR="00AD557B" w:rsidRPr="00605272" w:rsidRDefault="00AD557B" w:rsidP="00AD557B">
      <w:pPr>
        <w:rPr>
          <w:rFonts w:ascii="Calibri" w:hAnsi="Calibri"/>
          <w:sz w:val="24"/>
          <w:szCs w:val="24"/>
          <w:lang w:val="en-US"/>
        </w:rPr>
      </w:pPr>
    </w:p>
    <w:p w:rsidR="00AD557B" w:rsidRPr="00605272" w:rsidRDefault="00AD557B" w:rsidP="00AD557B">
      <w:pPr>
        <w:rPr>
          <w:rFonts w:ascii="Calibri" w:hAnsi="Calibri"/>
          <w:sz w:val="24"/>
          <w:szCs w:val="24"/>
          <w:lang w:val="en-US"/>
        </w:rPr>
      </w:pPr>
      <w:r w:rsidRPr="00605272">
        <w:rPr>
          <w:rFonts w:ascii="Calibri" w:hAnsi="Calibri"/>
          <w:sz w:val="24"/>
          <w:szCs w:val="24"/>
          <w:lang w:val="en-US"/>
        </w:rPr>
        <w:t>Per Näsman</w:t>
      </w:r>
    </w:p>
    <w:p w:rsidR="00AD557B" w:rsidRPr="00605272" w:rsidRDefault="00AD557B" w:rsidP="00AD557B">
      <w:pPr>
        <w:rPr>
          <w:rFonts w:ascii="Calibri" w:hAnsi="Calibri"/>
          <w:sz w:val="24"/>
          <w:szCs w:val="24"/>
          <w:lang w:val="en-US"/>
        </w:rPr>
      </w:pPr>
      <w:r w:rsidRPr="00605272">
        <w:rPr>
          <w:rFonts w:ascii="Calibri" w:hAnsi="Calibri"/>
          <w:sz w:val="24"/>
          <w:szCs w:val="24"/>
          <w:lang w:val="en-US"/>
        </w:rPr>
        <w:t xml:space="preserve">Email: </w:t>
      </w:r>
      <w:hyperlink r:id="rId12" w:history="1">
        <w:r w:rsidRPr="00605272">
          <w:rPr>
            <w:rStyle w:val="Hyperlink"/>
            <w:rFonts w:ascii="Calibri" w:hAnsi="Calibri"/>
            <w:sz w:val="24"/>
            <w:szCs w:val="24"/>
            <w:lang w:val="en-US"/>
          </w:rPr>
          <w:t>per.nasman@abe.kth.se</w:t>
        </w:r>
      </w:hyperlink>
      <w:r w:rsidRPr="00605272">
        <w:rPr>
          <w:rFonts w:ascii="Calibri" w:hAnsi="Calibri"/>
          <w:sz w:val="24"/>
          <w:szCs w:val="24"/>
          <w:lang w:val="en-US"/>
        </w:rPr>
        <w:t xml:space="preserve">  </w:t>
      </w:r>
    </w:p>
    <w:p w:rsidR="00AD557B" w:rsidRPr="00C37DEC" w:rsidRDefault="00AD557B" w:rsidP="00AD557B">
      <w:pPr>
        <w:rPr>
          <w:rFonts w:ascii="Calibri" w:hAnsi="Calibri"/>
          <w:sz w:val="24"/>
          <w:szCs w:val="24"/>
          <w:lang w:val="en-US"/>
        </w:rPr>
      </w:pPr>
      <w:r w:rsidRPr="00C37DEC">
        <w:rPr>
          <w:rFonts w:ascii="Calibri" w:hAnsi="Calibri"/>
          <w:sz w:val="24"/>
          <w:szCs w:val="24"/>
          <w:lang w:val="en-US"/>
        </w:rPr>
        <w:t>Phone: 08-790 7530</w:t>
      </w:r>
    </w:p>
    <w:p w:rsidR="00AA5E89" w:rsidRPr="00C37DEC" w:rsidRDefault="00AA5E89" w:rsidP="00A50E93">
      <w:pPr>
        <w:rPr>
          <w:rFonts w:ascii="Calibri" w:hAnsi="Calibri"/>
          <w:sz w:val="28"/>
          <w:szCs w:val="28"/>
          <w:lang w:val="en-US"/>
        </w:rPr>
      </w:pPr>
    </w:p>
    <w:p w:rsidR="00A50E93" w:rsidRPr="00C37DEC" w:rsidRDefault="00BD57C1" w:rsidP="00A50E93">
      <w:pPr>
        <w:rPr>
          <w:rFonts w:asciiTheme="majorHAnsi" w:hAnsiTheme="majorHAnsi" w:cstheme="majorHAnsi"/>
          <w:b/>
          <w:sz w:val="24"/>
          <w:szCs w:val="24"/>
          <w:u w:val="single"/>
          <w:lang w:val="en-US"/>
        </w:rPr>
      </w:pPr>
      <w:r>
        <w:rPr>
          <w:rFonts w:asciiTheme="majorHAnsi" w:hAnsiTheme="majorHAnsi" w:cstheme="majorHAnsi"/>
          <w:b/>
          <w:sz w:val="24"/>
          <w:szCs w:val="24"/>
          <w:u w:val="single"/>
          <w:lang w:val="en-US"/>
        </w:rPr>
        <w:t xml:space="preserve">SCHOOL’S </w:t>
      </w:r>
      <w:r w:rsidR="00A50E93" w:rsidRPr="00C37DEC">
        <w:rPr>
          <w:rFonts w:asciiTheme="majorHAnsi" w:hAnsiTheme="majorHAnsi" w:cstheme="majorHAnsi"/>
          <w:b/>
          <w:sz w:val="24"/>
          <w:szCs w:val="24"/>
          <w:u w:val="single"/>
          <w:lang w:val="en-US"/>
        </w:rPr>
        <w:t>OFFICE</w:t>
      </w:r>
      <w:r>
        <w:rPr>
          <w:rFonts w:asciiTheme="majorHAnsi" w:hAnsiTheme="majorHAnsi" w:cstheme="majorHAnsi"/>
          <w:b/>
          <w:sz w:val="24"/>
          <w:szCs w:val="24"/>
          <w:u w:val="single"/>
          <w:lang w:val="en-US"/>
        </w:rPr>
        <w:t xml:space="preserve"> OF STUDENT AFFAIRS</w:t>
      </w:r>
    </w:p>
    <w:p w:rsidR="00A50E93" w:rsidRPr="00C37DEC" w:rsidRDefault="00A50E93" w:rsidP="00A50E93">
      <w:pPr>
        <w:rPr>
          <w:rFonts w:ascii="Calibri" w:hAnsi="Calibri"/>
          <w:sz w:val="28"/>
          <w:szCs w:val="28"/>
          <w:lang w:val="en-US"/>
        </w:rPr>
      </w:pPr>
    </w:p>
    <w:p w:rsidR="00605272" w:rsidRPr="00C37DEC" w:rsidRDefault="00605272" w:rsidP="00605272">
      <w:pPr>
        <w:rPr>
          <w:rFonts w:ascii="Calibri" w:hAnsi="Calibri"/>
          <w:sz w:val="24"/>
          <w:szCs w:val="24"/>
          <w:lang w:val="en-US"/>
        </w:rPr>
      </w:pPr>
      <w:r w:rsidRPr="00C37DEC">
        <w:rPr>
          <w:rFonts w:ascii="Calibri" w:hAnsi="Calibri"/>
          <w:b/>
          <w:sz w:val="24"/>
          <w:szCs w:val="24"/>
          <w:lang w:val="en-US"/>
        </w:rPr>
        <w:t>Master’s coordinators</w:t>
      </w:r>
      <w:r w:rsidR="00C566A4">
        <w:rPr>
          <w:rFonts w:ascii="Calibri" w:hAnsi="Calibri"/>
          <w:sz w:val="24"/>
          <w:szCs w:val="24"/>
          <w:lang w:val="en-US"/>
        </w:rPr>
        <w:t>: Mia Kim</w:t>
      </w:r>
      <w:r w:rsidRPr="00C37DEC">
        <w:rPr>
          <w:rFonts w:ascii="Calibri" w:hAnsi="Calibri"/>
          <w:sz w:val="24"/>
          <w:szCs w:val="24"/>
          <w:lang w:val="en-US"/>
        </w:rPr>
        <w:t xml:space="preserve"> and Viktoria Tidlund </w:t>
      </w:r>
    </w:p>
    <w:p w:rsidR="00605272" w:rsidRPr="009659D5" w:rsidRDefault="00605272" w:rsidP="00605272">
      <w:pPr>
        <w:rPr>
          <w:rFonts w:ascii="Calibri" w:hAnsi="Calibri"/>
          <w:sz w:val="24"/>
          <w:szCs w:val="24"/>
          <w:lang w:val="en-US"/>
        </w:rPr>
      </w:pPr>
      <w:r w:rsidRPr="009659D5">
        <w:rPr>
          <w:rFonts w:ascii="Calibri" w:hAnsi="Calibri"/>
          <w:i/>
          <w:sz w:val="24"/>
          <w:szCs w:val="24"/>
          <w:lang w:val="en-US"/>
        </w:rPr>
        <w:t>Service: general questions related to your studies, course admission, individual study plans, study breaks, course transfer, transcripts of records and registration certificates etc.</w:t>
      </w:r>
    </w:p>
    <w:p w:rsidR="00605272" w:rsidRPr="009659D5" w:rsidRDefault="00605272" w:rsidP="00605272">
      <w:pPr>
        <w:rPr>
          <w:rFonts w:ascii="Calibri" w:hAnsi="Calibri"/>
          <w:sz w:val="24"/>
          <w:szCs w:val="24"/>
          <w:lang w:val="en-US"/>
        </w:rPr>
      </w:pPr>
      <w:r w:rsidRPr="009659D5">
        <w:rPr>
          <w:rFonts w:ascii="Calibri" w:hAnsi="Calibri"/>
          <w:sz w:val="24"/>
          <w:szCs w:val="24"/>
          <w:lang w:val="en-US"/>
        </w:rPr>
        <w:t xml:space="preserve">Email: </w:t>
      </w:r>
      <w:hyperlink r:id="rId13" w:history="1">
        <w:r w:rsidRPr="009659D5">
          <w:rPr>
            <w:rStyle w:val="Hyperlink"/>
            <w:rFonts w:ascii="Calibri" w:hAnsi="Calibri"/>
            <w:sz w:val="24"/>
            <w:szCs w:val="24"/>
            <w:lang w:val="en-US"/>
          </w:rPr>
          <w:t>masterprogram@abe.kth.se</w:t>
        </w:r>
      </w:hyperlink>
      <w:r w:rsidRPr="009659D5">
        <w:rPr>
          <w:rFonts w:ascii="Calibri" w:hAnsi="Calibri"/>
          <w:sz w:val="24"/>
          <w:szCs w:val="24"/>
          <w:lang w:val="en-US"/>
        </w:rPr>
        <w:t xml:space="preserve"> </w:t>
      </w:r>
    </w:p>
    <w:p w:rsidR="00605272" w:rsidRPr="009659D5" w:rsidRDefault="00605272" w:rsidP="00605272">
      <w:pPr>
        <w:rPr>
          <w:rFonts w:ascii="Calibri" w:hAnsi="Calibri"/>
          <w:sz w:val="24"/>
          <w:szCs w:val="24"/>
          <w:lang w:val="en-US"/>
        </w:rPr>
      </w:pPr>
      <w:r w:rsidRPr="009659D5">
        <w:rPr>
          <w:rFonts w:ascii="Calibri" w:hAnsi="Calibri"/>
          <w:sz w:val="24"/>
          <w:szCs w:val="24"/>
          <w:lang w:val="en-US"/>
        </w:rPr>
        <w:t>Visiting address: Teknikringen 74 C</w:t>
      </w:r>
    </w:p>
    <w:p w:rsidR="00605272" w:rsidRPr="009659D5" w:rsidRDefault="00605272" w:rsidP="00605272">
      <w:pPr>
        <w:rPr>
          <w:rFonts w:ascii="Calibri" w:hAnsi="Calibri"/>
          <w:sz w:val="24"/>
          <w:szCs w:val="24"/>
          <w:lang w:val="en-US"/>
        </w:rPr>
      </w:pPr>
      <w:r w:rsidRPr="009659D5">
        <w:rPr>
          <w:rFonts w:ascii="Calibri" w:hAnsi="Calibri"/>
          <w:sz w:val="24"/>
          <w:szCs w:val="24"/>
          <w:lang w:val="en-US"/>
        </w:rPr>
        <w:t>Phone: 08-790 8029/08-790 6486</w:t>
      </w:r>
    </w:p>
    <w:p w:rsidR="00605272" w:rsidRPr="009659D5" w:rsidRDefault="00605272" w:rsidP="00605272">
      <w:pPr>
        <w:rPr>
          <w:rFonts w:ascii="Calibri" w:hAnsi="Calibri"/>
          <w:sz w:val="24"/>
          <w:szCs w:val="24"/>
          <w:lang w:val="en-US"/>
        </w:rPr>
      </w:pPr>
      <w:r w:rsidRPr="009659D5">
        <w:rPr>
          <w:rFonts w:ascii="Calibri" w:hAnsi="Calibri"/>
          <w:sz w:val="24"/>
          <w:szCs w:val="24"/>
          <w:lang w:val="en-US"/>
        </w:rPr>
        <w:t>Visiting Hou</w:t>
      </w:r>
      <w:r w:rsidR="00C566A4">
        <w:rPr>
          <w:rFonts w:ascii="Calibri" w:hAnsi="Calibri"/>
          <w:sz w:val="24"/>
          <w:szCs w:val="24"/>
          <w:lang w:val="en-US"/>
        </w:rPr>
        <w:t xml:space="preserve">rs: </w:t>
      </w:r>
      <w:r w:rsidRPr="009659D5">
        <w:rPr>
          <w:rFonts w:ascii="Calibri" w:hAnsi="Calibri"/>
          <w:sz w:val="24"/>
          <w:szCs w:val="24"/>
          <w:lang w:val="en-US"/>
        </w:rPr>
        <w:t>Tuesday and Thursday 12.30-14.30</w:t>
      </w:r>
    </w:p>
    <w:p w:rsidR="00605272" w:rsidRPr="009659D5" w:rsidRDefault="00605272" w:rsidP="00605272">
      <w:pPr>
        <w:rPr>
          <w:rFonts w:ascii="Calibri" w:hAnsi="Calibri"/>
          <w:sz w:val="28"/>
          <w:szCs w:val="28"/>
          <w:lang w:val="en-US"/>
        </w:rPr>
      </w:pPr>
    </w:p>
    <w:p w:rsidR="00605272" w:rsidRPr="009659D5" w:rsidRDefault="00605272" w:rsidP="00605272">
      <w:pPr>
        <w:rPr>
          <w:rFonts w:ascii="Calibri" w:hAnsi="Calibri"/>
          <w:sz w:val="24"/>
          <w:szCs w:val="24"/>
          <w:lang w:val="en-US"/>
        </w:rPr>
      </w:pPr>
      <w:r w:rsidRPr="009659D5">
        <w:rPr>
          <w:rFonts w:ascii="Calibri" w:hAnsi="Calibri"/>
          <w:b/>
          <w:sz w:val="24"/>
          <w:szCs w:val="24"/>
          <w:lang w:val="en-US"/>
        </w:rPr>
        <w:t>International coordinators</w:t>
      </w:r>
      <w:r w:rsidR="00E710D6">
        <w:rPr>
          <w:rFonts w:ascii="Calibri" w:hAnsi="Calibri"/>
          <w:sz w:val="24"/>
          <w:szCs w:val="24"/>
          <w:lang w:val="en-US"/>
        </w:rPr>
        <w:t xml:space="preserve">: </w:t>
      </w:r>
      <w:r w:rsidRPr="009659D5">
        <w:rPr>
          <w:rFonts w:ascii="Calibri" w:hAnsi="Calibri"/>
          <w:sz w:val="24"/>
          <w:szCs w:val="24"/>
          <w:lang w:val="en-US"/>
        </w:rPr>
        <w:t xml:space="preserve">Erika Charpentier </w:t>
      </w:r>
      <w:r w:rsidR="00E710D6">
        <w:rPr>
          <w:rFonts w:ascii="Calibri" w:hAnsi="Calibri"/>
          <w:sz w:val="24"/>
          <w:szCs w:val="24"/>
          <w:lang w:val="en-US"/>
        </w:rPr>
        <w:t xml:space="preserve">and </w:t>
      </w:r>
      <w:r w:rsidR="00E710D6" w:rsidRPr="001B56AE">
        <w:rPr>
          <w:rFonts w:ascii="Calibri" w:hAnsi="Calibri"/>
          <w:sz w:val="24"/>
          <w:szCs w:val="24"/>
          <w:lang w:val="en-GB"/>
        </w:rPr>
        <w:t>Marta Parzonka</w:t>
      </w:r>
    </w:p>
    <w:p w:rsidR="00605272" w:rsidRPr="009659D5" w:rsidRDefault="00605272" w:rsidP="00605272">
      <w:pPr>
        <w:rPr>
          <w:rFonts w:ascii="Calibri" w:hAnsi="Calibri"/>
          <w:i/>
          <w:sz w:val="24"/>
          <w:szCs w:val="24"/>
          <w:lang w:val="en-US"/>
        </w:rPr>
      </w:pPr>
      <w:r w:rsidRPr="009659D5">
        <w:rPr>
          <w:rFonts w:ascii="Calibri" w:hAnsi="Calibri"/>
          <w:i/>
          <w:sz w:val="24"/>
          <w:szCs w:val="24"/>
          <w:lang w:val="en-US"/>
        </w:rPr>
        <w:t xml:space="preserve">Service: questions related to exchange studies </w:t>
      </w:r>
    </w:p>
    <w:p w:rsidR="00605272" w:rsidRPr="009659D5" w:rsidRDefault="00605272" w:rsidP="00605272">
      <w:pPr>
        <w:rPr>
          <w:rFonts w:ascii="Calibri" w:hAnsi="Calibri"/>
          <w:sz w:val="24"/>
          <w:szCs w:val="24"/>
          <w:lang w:val="en-US"/>
        </w:rPr>
      </w:pPr>
      <w:r w:rsidRPr="009659D5">
        <w:rPr>
          <w:rFonts w:ascii="Calibri" w:hAnsi="Calibri"/>
          <w:sz w:val="24"/>
          <w:szCs w:val="24"/>
          <w:lang w:val="en-US"/>
        </w:rPr>
        <w:t xml:space="preserve">Email: </w:t>
      </w:r>
      <w:hyperlink r:id="rId14" w:history="1">
        <w:r w:rsidRPr="009659D5">
          <w:rPr>
            <w:rStyle w:val="Hyperlink"/>
            <w:rFonts w:ascii="Calibri" w:hAnsi="Calibri"/>
            <w:sz w:val="24"/>
            <w:szCs w:val="24"/>
            <w:lang w:val="en-US"/>
          </w:rPr>
          <w:t>international.exchange@abe.kth.se</w:t>
        </w:r>
      </w:hyperlink>
      <w:r w:rsidRPr="009659D5">
        <w:rPr>
          <w:rFonts w:ascii="Calibri" w:hAnsi="Calibri"/>
          <w:sz w:val="24"/>
          <w:szCs w:val="24"/>
          <w:lang w:val="en-US"/>
        </w:rPr>
        <w:t xml:space="preserve">   </w:t>
      </w:r>
    </w:p>
    <w:p w:rsidR="00605272" w:rsidRPr="00605272" w:rsidRDefault="00605272" w:rsidP="00605272">
      <w:pPr>
        <w:rPr>
          <w:rFonts w:ascii="Calibri" w:hAnsi="Calibri"/>
          <w:sz w:val="24"/>
          <w:szCs w:val="24"/>
          <w:lang w:val="en-US"/>
        </w:rPr>
      </w:pPr>
      <w:r w:rsidRPr="00605272">
        <w:rPr>
          <w:rFonts w:ascii="Calibri" w:hAnsi="Calibri"/>
          <w:sz w:val="24"/>
          <w:szCs w:val="24"/>
          <w:lang w:val="en-US"/>
        </w:rPr>
        <w:t>Visiting address: Teknikringen 74 C</w:t>
      </w:r>
    </w:p>
    <w:p w:rsidR="00605272" w:rsidRPr="00605272" w:rsidRDefault="00605272" w:rsidP="00605272">
      <w:pPr>
        <w:rPr>
          <w:rFonts w:ascii="Calibri" w:hAnsi="Calibri"/>
          <w:sz w:val="24"/>
          <w:szCs w:val="24"/>
          <w:lang w:val="en-US"/>
        </w:rPr>
      </w:pPr>
      <w:r w:rsidRPr="00605272">
        <w:rPr>
          <w:rFonts w:ascii="Calibri" w:hAnsi="Calibri"/>
          <w:sz w:val="24"/>
          <w:szCs w:val="24"/>
          <w:lang w:val="en-US"/>
        </w:rPr>
        <w:t>Phone: 08-790 8064/08-790 8074</w:t>
      </w:r>
    </w:p>
    <w:p w:rsidR="00605272" w:rsidRPr="009659D5" w:rsidRDefault="00E710D6" w:rsidP="00605272">
      <w:pPr>
        <w:rPr>
          <w:rFonts w:ascii="Calibri" w:hAnsi="Calibri"/>
          <w:sz w:val="24"/>
          <w:szCs w:val="24"/>
          <w:lang w:val="en-US"/>
        </w:rPr>
      </w:pPr>
      <w:r>
        <w:rPr>
          <w:rFonts w:ascii="Calibri" w:hAnsi="Calibri"/>
          <w:sz w:val="24"/>
          <w:szCs w:val="24"/>
          <w:lang w:val="en-US"/>
        </w:rPr>
        <w:t xml:space="preserve">Visiting Hours: </w:t>
      </w:r>
      <w:r w:rsidR="00605272" w:rsidRPr="009659D5">
        <w:rPr>
          <w:rFonts w:ascii="Calibri" w:hAnsi="Calibri"/>
          <w:sz w:val="24"/>
          <w:szCs w:val="24"/>
          <w:lang w:val="en-US"/>
        </w:rPr>
        <w:t>Tuesday and Thursday 12.30-14.30</w:t>
      </w:r>
    </w:p>
    <w:p w:rsidR="00A50E93" w:rsidRPr="00605272" w:rsidRDefault="00A50E93" w:rsidP="00A50E93">
      <w:pPr>
        <w:rPr>
          <w:rFonts w:ascii="Calibri" w:hAnsi="Calibri"/>
          <w:sz w:val="28"/>
          <w:szCs w:val="28"/>
          <w:lang w:val="en-US"/>
        </w:rPr>
      </w:pPr>
    </w:p>
    <w:p w:rsidR="004763CA" w:rsidRPr="00605272" w:rsidRDefault="004763CA" w:rsidP="00A50E93">
      <w:pPr>
        <w:rPr>
          <w:rFonts w:ascii="Calibri" w:hAnsi="Calibri"/>
          <w:sz w:val="28"/>
          <w:szCs w:val="28"/>
          <w:lang w:val="en-US"/>
        </w:rPr>
      </w:pPr>
    </w:p>
    <w:p w:rsidR="00A50E93" w:rsidRPr="00605272" w:rsidRDefault="00A50E93" w:rsidP="00A50E93">
      <w:pPr>
        <w:rPr>
          <w:rFonts w:asciiTheme="majorHAnsi" w:hAnsiTheme="majorHAnsi" w:cstheme="majorHAnsi"/>
          <w:b/>
          <w:sz w:val="24"/>
          <w:szCs w:val="24"/>
          <w:u w:val="single"/>
          <w:lang w:val="en-US"/>
        </w:rPr>
      </w:pPr>
      <w:r w:rsidRPr="00605272">
        <w:rPr>
          <w:rFonts w:asciiTheme="majorHAnsi" w:hAnsiTheme="majorHAnsi" w:cstheme="majorHAnsi"/>
          <w:b/>
          <w:sz w:val="24"/>
          <w:szCs w:val="24"/>
          <w:u w:val="single"/>
          <w:lang w:val="en-US"/>
        </w:rPr>
        <w:t>STUDENT</w:t>
      </w:r>
      <w:r w:rsidR="00BD57C1">
        <w:rPr>
          <w:rFonts w:asciiTheme="majorHAnsi" w:hAnsiTheme="majorHAnsi" w:cstheme="majorHAnsi"/>
          <w:b/>
          <w:sz w:val="24"/>
          <w:szCs w:val="24"/>
          <w:u w:val="single"/>
          <w:lang w:val="en-US"/>
        </w:rPr>
        <w:t>’S</w:t>
      </w:r>
      <w:r w:rsidRPr="00605272">
        <w:rPr>
          <w:rFonts w:asciiTheme="majorHAnsi" w:hAnsiTheme="majorHAnsi" w:cstheme="majorHAnsi"/>
          <w:b/>
          <w:sz w:val="24"/>
          <w:szCs w:val="24"/>
          <w:u w:val="single"/>
          <w:lang w:val="en-US"/>
        </w:rPr>
        <w:t xml:space="preserve"> OFFICE AT EACH DEPARTMENT</w:t>
      </w:r>
    </w:p>
    <w:p w:rsidR="00A50E93" w:rsidRPr="00605272" w:rsidRDefault="00A50E93" w:rsidP="00A50E93">
      <w:pPr>
        <w:rPr>
          <w:rFonts w:ascii="Calibri" w:hAnsi="Calibri"/>
          <w:b/>
          <w:sz w:val="40"/>
          <w:szCs w:val="40"/>
          <w:u w:val="single"/>
          <w:lang w:val="en-US"/>
        </w:rPr>
      </w:pPr>
    </w:p>
    <w:p w:rsidR="00A50E93" w:rsidRPr="00605272" w:rsidRDefault="00A50E93" w:rsidP="00A50E93">
      <w:pPr>
        <w:rPr>
          <w:rFonts w:ascii="Calibri" w:hAnsi="Calibri"/>
          <w:i/>
          <w:sz w:val="24"/>
          <w:szCs w:val="24"/>
          <w:lang w:val="en-US"/>
        </w:rPr>
      </w:pPr>
      <w:r w:rsidRPr="00605272">
        <w:rPr>
          <w:rFonts w:ascii="Calibri" w:hAnsi="Calibri"/>
          <w:i/>
          <w:sz w:val="24"/>
          <w:szCs w:val="24"/>
          <w:lang w:val="en-US"/>
        </w:rPr>
        <w:t xml:space="preserve">Service: help with course registration, results, exams, </w:t>
      </w:r>
      <w:r w:rsidR="00BA65DA">
        <w:rPr>
          <w:rFonts w:ascii="Calibri" w:hAnsi="Calibri"/>
          <w:i/>
          <w:sz w:val="24"/>
          <w:szCs w:val="24"/>
          <w:lang w:val="en-US"/>
        </w:rPr>
        <w:t>Canvas</w:t>
      </w:r>
    </w:p>
    <w:p w:rsidR="00BD57C1" w:rsidRDefault="00B0400A" w:rsidP="00A50E93">
      <w:pPr>
        <w:rPr>
          <w:rFonts w:ascii="Calibri" w:hAnsi="Calibri"/>
          <w:sz w:val="24"/>
          <w:szCs w:val="24"/>
          <w:lang w:val="en-US"/>
        </w:rPr>
      </w:pPr>
      <w:hyperlink r:id="rId15" w:history="1">
        <w:r w:rsidR="00BD57C1" w:rsidRPr="00887C9E">
          <w:rPr>
            <w:rStyle w:val="Hyperlink"/>
            <w:rFonts w:ascii="Calibri" w:hAnsi="Calibri"/>
            <w:sz w:val="24"/>
            <w:szCs w:val="24"/>
            <w:lang w:val="en-US"/>
          </w:rPr>
          <w:t>studentexp.fob@abe.kth.se</w:t>
        </w:r>
      </w:hyperlink>
    </w:p>
    <w:p w:rsidR="00BD57C1" w:rsidRPr="00BD57C1" w:rsidRDefault="00BD57C1" w:rsidP="00A50E93">
      <w:pPr>
        <w:rPr>
          <w:rFonts w:ascii="Calibri" w:hAnsi="Calibri"/>
          <w:sz w:val="24"/>
          <w:szCs w:val="24"/>
          <w:lang w:val="en-US"/>
        </w:rPr>
      </w:pPr>
    </w:p>
    <w:p w:rsidR="00E36134" w:rsidRPr="00605272" w:rsidRDefault="00E36134" w:rsidP="006A7E01">
      <w:pPr>
        <w:pStyle w:val="Heading1"/>
        <w:rPr>
          <w:lang w:val="en-US"/>
        </w:rPr>
      </w:pPr>
    </w:p>
    <w:p w:rsidR="00F3149B" w:rsidRPr="00605272" w:rsidRDefault="00F3149B" w:rsidP="00F3149B">
      <w:pPr>
        <w:pStyle w:val="BodyText"/>
        <w:rPr>
          <w:lang w:val="en-US"/>
        </w:rPr>
      </w:pPr>
    </w:p>
    <w:p w:rsidR="00C16CD2" w:rsidRDefault="00C16CD2" w:rsidP="00917F74">
      <w:pPr>
        <w:keepNext/>
        <w:keepLines/>
        <w:spacing w:before="240" w:after="240" w:line="280" w:lineRule="atLeast"/>
        <w:outlineLvl w:val="0"/>
        <w:rPr>
          <w:rFonts w:asciiTheme="majorHAnsi" w:eastAsia="+mn-ea" w:hAnsiTheme="majorHAnsi" w:cstheme="majorBidi"/>
          <w:b/>
          <w:bCs/>
          <w:sz w:val="24"/>
          <w:szCs w:val="28"/>
          <w:lang w:val="en-US" w:eastAsia="sv-SE"/>
        </w:rPr>
      </w:pPr>
      <w:bookmarkStart w:id="6" w:name="_Toc490041711"/>
      <w:bookmarkStart w:id="7" w:name="_Toc521669338"/>
    </w:p>
    <w:p w:rsidR="00C16CD2" w:rsidRDefault="00C16CD2" w:rsidP="00917F74">
      <w:pPr>
        <w:keepNext/>
        <w:keepLines/>
        <w:spacing w:before="240" w:after="240" w:line="280" w:lineRule="atLeast"/>
        <w:outlineLvl w:val="0"/>
        <w:rPr>
          <w:rFonts w:asciiTheme="majorHAnsi" w:eastAsia="+mn-ea" w:hAnsiTheme="majorHAnsi" w:cstheme="majorBidi"/>
          <w:b/>
          <w:bCs/>
          <w:sz w:val="24"/>
          <w:szCs w:val="28"/>
          <w:lang w:val="en-US" w:eastAsia="sv-SE"/>
        </w:rPr>
      </w:pPr>
    </w:p>
    <w:p w:rsidR="00917F74" w:rsidRPr="00917F74" w:rsidRDefault="00917F74" w:rsidP="00917F74">
      <w:pPr>
        <w:keepNext/>
        <w:keepLines/>
        <w:spacing w:before="240" w:after="240" w:line="280" w:lineRule="atLeast"/>
        <w:outlineLvl w:val="0"/>
        <w:rPr>
          <w:rFonts w:ascii="Calibri" w:eastAsia="+mn-ea" w:hAnsi="Calibri" w:cs="+mn-cs"/>
          <w:b/>
          <w:bCs/>
          <w:color w:val="000000"/>
          <w:kern w:val="24"/>
          <w:sz w:val="40"/>
          <w:szCs w:val="40"/>
          <w:lang w:val="en-US" w:eastAsia="sv-SE"/>
        </w:rPr>
      </w:pPr>
      <w:r w:rsidRPr="00917F74">
        <w:rPr>
          <w:rFonts w:asciiTheme="majorHAnsi" w:eastAsia="+mn-ea" w:hAnsiTheme="majorHAnsi" w:cstheme="majorBidi"/>
          <w:b/>
          <w:bCs/>
          <w:sz w:val="24"/>
          <w:szCs w:val="28"/>
          <w:lang w:val="en-US" w:eastAsia="sv-SE"/>
        </w:rPr>
        <w:t>MASTER’S DEGREE REQUIREMENTS</w:t>
      </w:r>
      <w:bookmarkEnd w:id="6"/>
      <w:bookmarkEnd w:id="7"/>
    </w:p>
    <w:p w:rsidR="00917F74" w:rsidRPr="00917F74" w:rsidRDefault="00917F74" w:rsidP="00917F74">
      <w:pPr>
        <w:spacing w:before="96"/>
        <w:rPr>
          <w:rFonts w:ascii="Calibri" w:eastAsia="+mn-ea" w:hAnsi="Calibri" w:cs="+mn-cs"/>
          <w:color w:val="000000"/>
          <w:kern w:val="24"/>
          <w:sz w:val="24"/>
          <w:szCs w:val="24"/>
          <w:lang w:val="en-US" w:eastAsia="sv-SE"/>
        </w:rPr>
      </w:pPr>
      <w:r w:rsidRPr="00917F74">
        <w:rPr>
          <w:rFonts w:ascii="Calibri" w:eastAsia="+mn-ea" w:hAnsi="Calibri" w:cs="+mn-cs"/>
          <w:color w:val="000000"/>
          <w:kern w:val="24"/>
          <w:sz w:val="24"/>
          <w:szCs w:val="24"/>
          <w:lang w:val="en-US" w:eastAsia="sv-SE"/>
        </w:rPr>
        <w:t xml:space="preserve">To obtain a Master's Degree you must have passed courses of at least </w:t>
      </w:r>
      <w:r w:rsidRPr="00917F74">
        <w:rPr>
          <w:rFonts w:ascii="Calibri" w:eastAsia="+mn-ea" w:hAnsi="Calibri" w:cs="+mn-cs"/>
          <w:b/>
          <w:bCs/>
          <w:color w:val="000000"/>
          <w:kern w:val="24"/>
          <w:sz w:val="24"/>
          <w:szCs w:val="24"/>
          <w:lang w:val="en-US" w:eastAsia="sv-SE"/>
        </w:rPr>
        <w:t>120 ECTS credits</w:t>
      </w:r>
      <w:r w:rsidRPr="00917F74">
        <w:rPr>
          <w:rFonts w:ascii="Calibri" w:eastAsia="+mn-ea" w:hAnsi="Calibri" w:cs="+mn-cs"/>
          <w:color w:val="000000"/>
          <w:kern w:val="24"/>
          <w:sz w:val="24"/>
          <w:szCs w:val="24"/>
          <w:lang w:val="en-US" w:eastAsia="sv-SE"/>
        </w:rPr>
        <w:t>, of which the following must be included:</w:t>
      </w:r>
    </w:p>
    <w:p w:rsidR="00917F74" w:rsidRPr="00917F74" w:rsidRDefault="00917F74" w:rsidP="00917F74">
      <w:pPr>
        <w:spacing w:before="96"/>
        <w:rPr>
          <w:rFonts w:ascii="Calibri" w:eastAsia="Times New Roman" w:hAnsi="Calibri" w:cs="Times New Roman"/>
          <w:sz w:val="24"/>
          <w:szCs w:val="24"/>
          <w:lang w:val="en-US" w:eastAsia="sv-SE"/>
        </w:rPr>
      </w:pPr>
    </w:p>
    <w:p w:rsidR="00917F74" w:rsidRPr="00917F74" w:rsidRDefault="00917F74" w:rsidP="00917F74">
      <w:pPr>
        <w:numPr>
          <w:ilvl w:val="0"/>
          <w:numId w:val="32"/>
        </w:numPr>
        <w:contextualSpacing/>
        <w:rPr>
          <w:rFonts w:ascii="Calibri" w:eastAsia="Times New Roman" w:hAnsi="Calibri" w:cs="Times New Roman"/>
          <w:sz w:val="24"/>
          <w:szCs w:val="24"/>
          <w:lang w:val="en-US" w:eastAsia="sv-SE"/>
        </w:rPr>
      </w:pPr>
      <w:r w:rsidRPr="00917F74">
        <w:rPr>
          <w:rFonts w:ascii="Calibri" w:eastAsia="+mn-ea" w:hAnsi="Calibri" w:cs="+mn-cs"/>
          <w:color w:val="000000"/>
          <w:kern w:val="24"/>
          <w:sz w:val="24"/>
          <w:szCs w:val="24"/>
          <w:lang w:val="en-US" w:eastAsia="sv-SE"/>
        </w:rPr>
        <w:t xml:space="preserve">at least </w:t>
      </w:r>
      <w:r w:rsidRPr="00917F74">
        <w:rPr>
          <w:rFonts w:ascii="Calibri" w:eastAsia="+mn-ea" w:hAnsi="Calibri" w:cs="+mn-cs"/>
          <w:b/>
          <w:bCs/>
          <w:color w:val="000000"/>
          <w:kern w:val="24"/>
          <w:sz w:val="24"/>
          <w:szCs w:val="24"/>
          <w:lang w:val="en-US" w:eastAsia="sv-SE"/>
        </w:rPr>
        <w:t xml:space="preserve">60 ECTS credits </w:t>
      </w:r>
      <w:r w:rsidRPr="00917F74">
        <w:rPr>
          <w:rFonts w:ascii="Calibri" w:eastAsia="+mn-ea" w:hAnsi="Calibri" w:cs="+mn-cs"/>
          <w:color w:val="000000"/>
          <w:kern w:val="24"/>
          <w:sz w:val="24"/>
          <w:szCs w:val="24"/>
          <w:lang w:val="en-US" w:eastAsia="sv-SE"/>
        </w:rPr>
        <w:t xml:space="preserve">from courses that are included in the Master’s programme (including an approved course of the mandatory Theory and Methodology of Science); </w:t>
      </w:r>
    </w:p>
    <w:p w:rsidR="00917F74" w:rsidRPr="00917F74" w:rsidRDefault="00917F74" w:rsidP="00917F74">
      <w:pPr>
        <w:numPr>
          <w:ilvl w:val="0"/>
          <w:numId w:val="32"/>
        </w:numPr>
        <w:contextualSpacing/>
        <w:rPr>
          <w:rFonts w:ascii="Calibri" w:eastAsia="+mn-ea" w:hAnsi="Calibri" w:cs="+mn-cs"/>
          <w:color w:val="000000"/>
          <w:kern w:val="24"/>
          <w:sz w:val="24"/>
          <w:szCs w:val="24"/>
          <w:lang w:val="en-US" w:eastAsia="sv-SE"/>
        </w:rPr>
      </w:pPr>
      <w:r w:rsidRPr="00917F74">
        <w:rPr>
          <w:rFonts w:ascii="Calibri" w:eastAsia="+mn-ea" w:hAnsi="Calibri" w:cs="+mn-cs"/>
          <w:color w:val="000000"/>
          <w:kern w:val="24"/>
          <w:sz w:val="24"/>
          <w:szCs w:val="24"/>
          <w:lang w:val="en-US" w:eastAsia="sv-SE"/>
        </w:rPr>
        <w:t xml:space="preserve">in addition is allowed: </w:t>
      </w:r>
    </w:p>
    <w:p w:rsidR="00917F74" w:rsidRPr="00917F74" w:rsidRDefault="00917F74" w:rsidP="00917F74">
      <w:pPr>
        <w:numPr>
          <w:ilvl w:val="1"/>
          <w:numId w:val="32"/>
        </w:numPr>
        <w:contextualSpacing/>
        <w:rPr>
          <w:rFonts w:ascii="Calibri" w:eastAsia="+mn-ea" w:hAnsi="Calibri" w:cs="+mn-cs"/>
          <w:color w:val="000000"/>
          <w:kern w:val="24"/>
          <w:sz w:val="24"/>
          <w:szCs w:val="24"/>
          <w:lang w:val="en-US" w:eastAsia="sv-SE"/>
        </w:rPr>
      </w:pPr>
      <w:r w:rsidRPr="00917F74">
        <w:rPr>
          <w:rFonts w:ascii="Calibri" w:eastAsia="+mn-ea" w:hAnsi="Calibri" w:cs="+mn-cs"/>
          <w:color w:val="000000"/>
          <w:kern w:val="24"/>
          <w:sz w:val="24"/>
          <w:szCs w:val="24"/>
          <w:lang w:val="en-US" w:eastAsia="sv-SE"/>
        </w:rPr>
        <w:t>a maximum of 30 ECTS credits of entirely elective courses</w:t>
      </w:r>
    </w:p>
    <w:p w:rsidR="00917F74" w:rsidRPr="00917F74" w:rsidRDefault="00917F74" w:rsidP="00917F74">
      <w:pPr>
        <w:numPr>
          <w:ilvl w:val="0"/>
          <w:numId w:val="32"/>
        </w:numPr>
        <w:contextualSpacing/>
        <w:rPr>
          <w:rFonts w:ascii="Calibri" w:eastAsia="Times New Roman" w:hAnsi="Calibri" w:cs="Times New Roman"/>
          <w:sz w:val="24"/>
          <w:szCs w:val="24"/>
          <w:lang w:val="en-US" w:eastAsia="sv-SE"/>
        </w:rPr>
      </w:pPr>
      <w:r w:rsidRPr="00917F74">
        <w:rPr>
          <w:rFonts w:ascii="Calibri" w:eastAsia="+mn-ea" w:hAnsi="Calibri" w:cs="+mn-cs"/>
          <w:color w:val="000000"/>
          <w:kern w:val="24"/>
          <w:sz w:val="24"/>
          <w:szCs w:val="24"/>
          <w:lang w:val="en-US" w:eastAsia="sv-SE"/>
        </w:rPr>
        <w:t xml:space="preserve">A programme related </w:t>
      </w:r>
      <w:r w:rsidRPr="00917F74">
        <w:rPr>
          <w:rFonts w:ascii="Calibri" w:eastAsia="+mn-ea" w:hAnsi="Calibri" w:cs="+mn-cs"/>
          <w:b/>
          <w:bCs/>
          <w:color w:val="000000"/>
          <w:kern w:val="24"/>
          <w:sz w:val="24"/>
          <w:szCs w:val="24"/>
          <w:lang w:val="en-US" w:eastAsia="sv-SE"/>
        </w:rPr>
        <w:t xml:space="preserve">30 ECTS credit </w:t>
      </w:r>
      <w:r w:rsidRPr="00917F74">
        <w:rPr>
          <w:rFonts w:ascii="Calibri" w:eastAsia="+mn-ea" w:hAnsi="Calibri" w:cs="+mn-cs"/>
          <w:color w:val="000000"/>
          <w:kern w:val="24"/>
          <w:sz w:val="24"/>
          <w:szCs w:val="24"/>
          <w:lang w:val="en-US" w:eastAsia="sv-SE"/>
        </w:rPr>
        <w:t xml:space="preserve">Master’s Degree Project </w:t>
      </w:r>
    </w:p>
    <w:p w:rsidR="00917F74" w:rsidRPr="00917F74" w:rsidRDefault="00917F74" w:rsidP="00917F74">
      <w:pPr>
        <w:ind w:left="720"/>
        <w:contextualSpacing/>
        <w:rPr>
          <w:rFonts w:ascii="Calibri" w:eastAsia="+mn-ea" w:hAnsi="Calibri" w:cs="+mn-cs"/>
          <w:color w:val="000000"/>
          <w:kern w:val="24"/>
          <w:sz w:val="24"/>
          <w:szCs w:val="24"/>
          <w:lang w:val="en-US" w:eastAsia="sv-SE"/>
        </w:rPr>
      </w:pPr>
    </w:p>
    <w:p w:rsidR="00917F74" w:rsidRPr="00917F74" w:rsidRDefault="00917F74" w:rsidP="00917F74">
      <w:pPr>
        <w:rPr>
          <w:sz w:val="24"/>
          <w:szCs w:val="24"/>
          <w:lang w:val="en-US"/>
        </w:rPr>
      </w:pPr>
    </w:p>
    <w:p w:rsidR="00917F74" w:rsidRPr="00917F74" w:rsidRDefault="00917F74" w:rsidP="00917F74">
      <w:pPr>
        <w:rPr>
          <w:rFonts w:ascii="Calibri" w:hAnsi="Calibri"/>
          <w:b/>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Please be aware that courses which show a considerable degree of </w:t>
      </w:r>
      <w:r w:rsidRPr="00917F74">
        <w:rPr>
          <w:rFonts w:ascii="Calibri" w:hAnsi="Calibri"/>
          <w:b/>
          <w:sz w:val="24"/>
          <w:szCs w:val="24"/>
          <w:lang w:val="en-US"/>
        </w:rPr>
        <w:t>content overlap</w:t>
      </w:r>
      <w:r w:rsidRPr="00917F74">
        <w:rPr>
          <w:rFonts w:ascii="Calibri" w:hAnsi="Calibri"/>
          <w:sz w:val="24"/>
          <w:szCs w:val="24"/>
          <w:lang w:val="en-US"/>
        </w:rPr>
        <w:t xml:space="preserve"> </w:t>
      </w:r>
      <w:r w:rsidRPr="00917F74">
        <w:rPr>
          <w:rFonts w:ascii="Calibri" w:hAnsi="Calibri"/>
          <w:b/>
          <w:sz w:val="24"/>
          <w:szCs w:val="24"/>
          <w:lang w:val="en-US"/>
        </w:rPr>
        <w:t>may not</w:t>
      </w:r>
      <w:r w:rsidRPr="00917F74">
        <w:rPr>
          <w:rFonts w:ascii="Calibri" w:hAnsi="Calibri"/>
          <w:sz w:val="24"/>
          <w:szCs w:val="24"/>
          <w:lang w:val="en-US"/>
        </w:rPr>
        <w:t xml:space="preserve"> </w:t>
      </w:r>
      <w:r w:rsidRPr="00917F74">
        <w:rPr>
          <w:rFonts w:ascii="Calibri" w:hAnsi="Calibri"/>
          <w:b/>
          <w:sz w:val="24"/>
          <w:szCs w:val="24"/>
          <w:lang w:val="en-US"/>
        </w:rPr>
        <w:t>be included</w:t>
      </w:r>
      <w:r w:rsidRPr="00917F74">
        <w:rPr>
          <w:rFonts w:ascii="Calibri" w:hAnsi="Calibri"/>
          <w:sz w:val="24"/>
          <w:szCs w:val="24"/>
          <w:lang w:val="en-US"/>
        </w:rPr>
        <w:t xml:space="preserve"> simultaneously in the same degree.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b/>
          <w:sz w:val="24"/>
          <w:szCs w:val="24"/>
          <w:lang w:val="en-US"/>
        </w:rPr>
      </w:pPr>
      <w:r w:rsidRPr="00917F74">
        <w:rPr>
          <w:rFonts w:ascii="Calibri" w:hAnsi="Calibri"/>
          <w:b/>
          <w:sz w:val="24"/>
          <w:szCs w:val="24"/>
          <w:lang w:val="en-US"/>
        </w:rPr>
        <w:t>It is your responsibility to make sure that the courses you take will fulfill the degree requirements.</w:t>
      </w: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8" w:name="_Toc490041712"/>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9" w:name="_Toc521669339"/>
      <w:r w:rsidRPr="00917F74">
        <w:rPr>
          <w:rFonts w:asciiTheme="majorHAnsi" w:eastAsiaTheme="majorEastAsia" w:hAnsiTheme="majorHAnsi" w:cstheme="majorBidi"/>
          <w:b/>
          <w:bCs/>
          <w:sz w:val="24"/>
          <w:szCs w:val="28"/>
          <w:lang w:val="en-US"/>
        </w:rPr>
        <w:t>COURSE SELECTION (FROM SECOND TERM ONWARDS)</w:t>
      </w:r>
      <w:bookmarkEnd w:id="8"/>
      <w:bookmarkEnd w:id="9"/>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You will select and apply for courses through universityadmissions.se in November (for Spring term courses) and May (for Autumn term courses). Notification of Admission is sent out from universityadmissions in December (for Spring) and August (for Autumn). </w:t>
      </w: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 </w:t>
      </w:r>
    </w:p>
    <w:p w:rsidR="00917F74" w:rsidRPr="00917F74" w:rsidRDefault="00917F74" w:rsidP="00917F74">
      <w:pPr>
        <w:rPr>
          <w:rFonts w:ascii="Calibri" w:hAnsi="Calibri"/>
          <w:sz w:val="24"/>
          <w:szCs w:val="24"/>
          <w:lang w:val="en-US"/>
        </w:rPr>
      </w:pPr>
      <w:r w:rsidRPr="00917F74">
        <w:rPr>
          <w:rFonts w:ascii="Calibri" w:hAnsi="Calibri"/>
          <w:sz w:val="24"/>
          <w:szCs w:val="24"/>
          <w:lang w:val="en-US"/>
        </w:rPr>
        <w:t>More information and detailed instructions will be emailed out prior to the application period every term.</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10" w:name="_Toc490041713"/>
      <w:bookmarkStart w:id="11" w:name="_Toc521669340"/>
      <w:r w:rsidRPr="00917F74">
        <w:rPr>
          <w:rFonts w:asciiTheme="majorHAnsi" w:eastAsiaTheme="majorEastAsia" w:hAnsiTheme="majorHAnsi" w:cstheme="majorBidi"/>
          <w:b/>
          <w:bCs/>
          <w:sz w:val="24"/>
          <w:szCs w:val="28"/>
          <w:lang w:val="en-US"/>
        </w:rPr>
        <w:t>COURSE REGISTRATION</w:t>
      </w:r>
      <w:bookmarkEnd w:id="10"/>
      <w:bookmarkEnd w:id="11"/>
    </w:p>
    <w:p w:rsidR="00917F74" w:rsidRPr="00917F74" w:rsidRDefault="00917F74" w:rsidP="00917F74">
      <w:pPr>
        <w:rPr>
          <w:rFonts w:ascii="Calibri" w:hAnsi="Calibri"/>
          <w:sz w:val="24"/>
          <w:szCs w:val="24"/>
          <w:lang w:val="en-US"/>
        </w:rPr>
      </w:pPr>
      <w:r w:rsidRPr="00917F74">
        <w:rPr>
          <w:rFonts w:ascii="Calibri" w:hAnsi="Calibri"/>
          <w:sz w:val="24"/>
          <w:szCs w:val="24"/>
          <w:lang w:val="en-US"/>
        </w:rPr>
        <w:t>You need to register for the courses you are admitted to at the start of each study period through the personal menu on KTH.se.</w:t>
      </w:r>
    </w:p>
    <w:p w:rsidR="00917F74" w:rsidRPr="00917F74" w:rsidRDefault="00917F74" w:rsidP="00917F74">
      <w:pPr>
        <w:rPr>
          <w:rFonts w:ascii="Calibri" w:hAnsi="Calibri"/>
          <w:sz w:val="24"/>
          <w:szCs w:val="24"/>
          <w:lang w:val="en-US"/>
        </w:rPr>
      </w:pPr>
      <w:r w:rsidRPr="00917F74">
        <w:rPr>
          <w:rFonts w:ascii="Calibri" w:hAnsi="Calibri"/>
          <w:sz w:val="24"/>
          <w:szCs w:val="24"/>
          <w:lang w:val="en-US"/>
        </w:rPr>
        <w:t>Course registrations represent your intention to study on the programme and the selected courses. It is your responsibility to make sure that you are correctly registered.</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Registration is </w:t>
      </w:r>
      <w:r w:rsidRPr="00917F74">
        <w:rPr>
          <w:rFonts w:ascii="Calibri" w:hAnsi="Calibri"/>
          <w:b/>
          <w:sz w:val="24"/>
          <w:szCs w:val="24"/>
          <w:u w:val="single"/>
          <w:lang w:val="en-US"/>
        </w:rPr>
        <w:t>necessary</w:t>
      </w:r>
      <w:r w:rsidRPr="00917F74">
        <w:rPr>
          <w:rFonts w:ascii="Calibri" w:hAnsi="Calibri"/>
          <w:sz w:val="24"/>
          <w:szCs w:val="24"/>
          <w:lang w:val="en-US"/>
        </w:rPr>
        <w:t xml:space="preserve"> to be able to register for examinations and for the results to be reported in the system.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b/>
          <w:sz w:val="28"/>
          <w:szCs w:val="28"/>
          <w:lang w:val="en-US"/>
        </w:rPr>
      </w:pPr>
      <w:r w:rsidRPr="00917F74">
        <w:rPr>
          <w:rFonts w:ascii="Calibri" w:hAnsi="Calibri"/>
          <w:sz w:val="24"/>
          <w:szCs w:val="24"/>
          <w:lang w:val="en-US"/>
        </w:rPr>
        <w:t xml:space="preserve">It is easy to see in the Academic overview in the personal menu on KTH.se if you are correctly registered. </w:t>
      </w:r>
    </w:p>
    <w:p w:rsidR="00917F74" w:rsidRPr="00917F74" w:rsidRDefault="00917F74" w:rsidP="00917F74">
      <w:pPr>
        <w:rPr>
          <w:rFonts w:ascii="Calibri" w:hAnsi="Calibri"/>
          <w:b/>
          <w:sz w:val="28"/>
          <w:szCs w:val="28"/>
          <w:lang w:val="en-US"/>
        </w:rPr>
      </w:pPr>
    </w:p>
    <w:p w:rsidR="00917F74" w:rsidRPr="00917F74" w:rsidRDefault="00917F74" w:rsidP="00917F74">
      <w:pPr>
        <w:rPr>
          <w:rFonts w:ascii="Calibri" w:hAnsi="Calibri"/>
          <w:b/>
          <w:sz w:val="28"/>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12" w:name="_Toc490041714"/>
      <w:bookmarkStart w:id="13" w:name="_Toc521669341"/>
      <w:r w:rsidRPr="00917F74">
        <w:rPr>
          <w:rFonts w:asciiTheme="majorHAnsi" w:eastAsiaTheme="majorEastAsia" w:hAnsiTheme="majorHAnsi" w:cstheme="majorBidi"/>
          <w:b/>
          <w:bCs/>
          <w:sz w:val="24"/>
          <w:szCs w:val="28"/>
          <w:lang w:val="en-US"/>
        </w:rPr>
        <w:t>REGISTRATION FOR EXAMINATIONS</w:t>
      </w:r>
      <w:bookmarkEnd w:id="12"/>
      <w:bookmarkEnd w:id="13"/>
    </w:p>
    <w:p w:rsidR="00917F74" w:rsidRPr="00917F74" w:rsidRDefault="00917F74" w:rsidP="00917F74">
      <w:pPr>
        <w:rPr>
          <w:rFonts w:ascii="Calibri" w:hAnsi="Calibri"/>
          <w:sz w:val="24"/>
          <w:szCs w:val="24"/>
          <w:lang w:val="en-US"/>
        </w:rPr>
      </w:pPr>
      <w:r w:rsidRPr="00917F74">
        <w:rPr>
          <w:rFonts w:ascii="Calibri" w:hAnsi="Calibri"/>
          <w:b/>
          <w:sz w:val="24"/>
          <w:szCs w:val="24"/>
          <w:lang w:val="en-US"/>
        </w:rPr>
        <w:t xml:space="preserve">Registration is compulsory for all scheduled written examinations. </w:t>
      </w:r>
      <w:r w:rsidRPr="00917F74">
        <w:rPr>
          <w:rFonts w:ascii="Calibri" w:hAnsi="Calibri"/>
          <w:sz w:val="24"/>
          <w:szCs w:val="24"/>
          <w:lang w:val="en-US"/>
        </w:rPr>
        <w:t>You register your intent to sit the examination through the personal menu on KTH.se. Registration periods for each exam period are common throughout KTH and are decided for each new academic year.</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Course registration is necessary to be able to register for the examination and for the results to be reported. If you are not able to register for an examination it may be because you are not admitted and/or registered for the course.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If you have any questions or problems regarding examination registration, please contact the course administration at the relevant department. </w:t>
      </w: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14" w:name="_Toc490041715"/>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r w:rsidRPr="00917F74">
        <w:rPr>
          <w:rFonts w:asciiTheme="majorHAnsi" w:eastAsiaTheme="majorEastAsia" w:hAnsiTheme="majorHAnsi" w:cstheme="majorBidi"/>
          <w:b/>
          <w:bCs/>
          <w:sz w:val="24"/>
          <w:szCs w:val="28"/>
          <w:lang w:val="en-US"/>
        </w:rPr>
        <w:lastRenderedPageBreak/>
        <w:t xml:space="preserve">                                                                                                                         </w:t>
      </w:r>
      <w:bookmarkStart w:id="15" w:name="_Toc521669342"/>
      <w:r w:rsidRPr="00917F74">
        <w:rPr>
          <w:rFonts w:asciiTheme="majorHAnsi" w:eastAsiaTheme="majorEastAsia" w:hAnsiTheme="majorHAnsi" w:cstheme="majorBidi"/>
          <w:b/>
          <w:bCs/>
          <w:sz w:val="24"/>
          <w:szCs w:val="28"/>
          <w:lang w:val="en-US"/>
        </w:rPr>
        <w:t>CANVAS</w:t>
      </w:r>
      <w:bookmarkEnd w:id="14"/>
      <w:bookmarkEnd w:id="15"/>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Canvas is the main learning platform that KTH uses for most courses. You can access Canvas through the personal menu on KTH.se.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rPr>
      </w:pPr>
      <w:r w:rsidRPr="00917F74">
        <w:rPr>
          <w:rFonts w:ascii="Calibri" w:hAnsi="Calibri"/>
          <w:sz w:val="24"/>
          <w:szCs w:val="24"/>
        </w:rPr>
        <w:t>Through Canvas students can:</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Find course material and guides uploaded by the teachers</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 xml:space="preserve">Keep track of course news/events </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 xml:space="preserve">Keep in touch with teachers and fellow students </w:t>
      </w:r>
    </w:p>
    <w:p w:rsidR="00917F74" w:rsidRPr="00917F74" w:rsidRDefault="00917F74" w:rsidP="00917F74">
      <w:pPr>
        <w:numPr>
          <w:ilvl w:val="0"/>
          <w:numId w:val="26"/>
        </w:numPr>
        <w:contextualSpacing/>
        <w:rPr>
          <w:rFonts w:ascii="Calibri" w:hAnsi="Calibri"/>
          <w:sz w:val="24"/>
          <w:szCs w:val="24"/>
        </w:rPr>
      </w:pPr>
      <w:r w:rsidRPr="00917F74">
        <w:rPr>
          <w:rFonts w:ascii="Calibri" w:hAnsi="Calibri"/>
          <w:sz w:val="24"/>
          <w:szCs w:val="24"/>
        </w:rPr>
        <w:t>Hand in assignments</w:t>
      </w:r>
    </w:p>
    <w:p w:rsidR="00917F74" w:rsidRPr="00917F74" w:rsidRDefault="00917F74" w:rsidP="00917F74">
      <w:pPr>
        <w:rPr>
          <w:rFonts w:ascii="Calibri" w:hAnsi="Calibri"/>
          <w:sz w:val="24"/>
          <w:szCs w:val="24"/>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If you do not have access to Canvas for one of your courses you must contact the teacher or the course administration at that department. Your Master’s coordinator cannot help you with Canvas access. </w:t>
      </w: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16" w:name="_Toc490041716"/>
      <w:bookmarkStart w:id="17" w:name="_Toc521669343"/>
      <w:r w:rsidRPr="00917F74">
        <w:rPr>
          <w:rFonts w:asciiTheme="majorHAnsi" w:eastAsiaTheme="majorEastAsia" w:hAnsiTheme="majorHAnsi" w:cstheme="majorBidi"/>
          <w:b/>
          <w:bCs/>
          <w:sz w:val="24"/>
          <w:szCs w:val="28"/>
          <w:lang w:val="en-US"/>
        </w:rPr>
        <w:t>SCHEDULE</w:t>
      </w:r>
      <w:bookmarkEnd w:id="16"/>
      <w:bookmarkEnd w:id="17"/>
    </w:p>
    <w:p w:rsidR="00917F74" w:rsidRPr="00917F74" w:rsidRDefault="00917F74" w:rsidP="00917F74">
      <w:pPr>
        <w:rPr>
          <w:rFonts w:ascii="Calibri" w:hAnsi="Calibri"/>
          <w:sz w:val="24"/>
          <w:szCs w:val="24"/>
          <w:lang w:val="en-US"/>
        </w:rPr>
      </w:pPr>
      <w:r w:rsidRPr="00917F74">
        <w:rPr>
          <w:rFonts w:ascii="Calibri" w:hAnsi="Calibri"/>
          <w:sz w:val="24"/>
          <w:szCs w:val="24"/>
          <w:lang w:val="en-US"/>
        </w:rPr>
        <w:t>You can see an overview of all your timetables under the My Schedule link in the personal menu. You can also search for any schedules (</w:t>
      </w:r>
      <w:hyperlink r:id="rId16" w:history="1">
        <w:r w:rsidRPr="00917F74">
          <w:rPr>
            <w:rFonts w:ascii="Calibri" w:hAnsi="Calibri"/>
            <w:color w:val="0000FF" w:themeColor="hyperlink"/>
            <w:sz w:val="24"/>
            <w:szCs w:val="24"/>
            <w:u w:val="single"/>
            <w:lang w:val="en-US"/>
          </w:rPr>
          <w:t>www.kth.se/schema</w:t>
        </w:r>
      </w:hyperlink>
      <w:r w:rsidRPr="00917F74">
        <w:rPr>
          <w:rFonts w:ascii="Calibri" w:hAnsi="Calibri"/>
          <w:sz w:val="24"/>
          <w:szCs w:val="24"/>
          <w:lang w:val="en-US"/>
        </w:rPr>
        <w:t xml:space="preserve">), for example if you are interested in comparing the schedules of courses to avoid clashes. </w:t>
      </w: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18" w:name="_Toc490041717"/>
      <w:bookmarkStart w:id="19" w:name="_Toc521669344"/>
      <w:r w:rsidRPr="00917F74">
        <w:rPr>
          <w:rFonts w:asciiTheme="majorHAnsi" w:eastAsiaTheme="majorEastAsia" w:hAnsiTheme="majorHAnsi" w:cstheme="majorBidi"/>
          <w:b/>
          <w:bCs/>
          <w:sz w:val="24"/>
          <w:szCs w:val="28"/>
          <w:lang w:val="en-US"/>
        </w:rPr>
        <w:t>KTH PLACES</w:t>
      </w:r>
      <w:bookmarkEnd w:id="18"/>
      <w:bookmarkEnd w:id="19"/>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To find a building, lecture room or computer lab on campus visit </w:t>
      </w:r>
      <w:hyperlink r:id="rId17" w:history="1">
        <w:r w:rsidRPr="00917F74">
          <w:rPr>
            <w:rFonts w:ascii="Calibri" w:hAnsi="Calibri"/>
            <w:color w:val="0000FF" w:themeColor="hyperlink"/>
            <w:sz w:val="24"/>
            <w:szCs w:val="24"/>
            <w:u w:val="single"/>
            <w:lang w:val="en-US"/>
          </w:rPr>
          <w:t>www.kth.se/places</w:t>
        </w:r>
      </w:hyperlink>
      <w:r w:rsidRPr="00917F74">
        <w:rPr>
          <w:rFonts w:ascii="Calibri" w:hAnsi="Calibri"/>
          <w:sz w:val="24"/>
          <w:szCs w:val="24"/>
          <w:lang w:val="en-US"/>
        </w:rPr>
        <w:t xml:space="preserve">. </w:t>
      </w:r>
      <w:bookmarkStart w:id="20" w:name="_Toc490041718"/>
    </w:p>
    <w:p w:rsidR="00917F74" w:rsidRPr="00917F74" w:rsidRDefault="00917F74" w:rsidP="00917F74">
      <w:pPr>
        <w:rPr>
          <w:lang w:val="en-US"/>
        </w:rPr>
      </w:pPr>
    </w:p>
    <w:p w:rsidR="00917F74" w:rsidRPr="00917F74" w:rsidRDefault="00917F74" w:rsidP="00917F74">
      <w:pPr>
        <w:keepNext/>
        <w:keepLines/>
        <w:spacing w:before="240" w:after="240" w:line="280" w:lineRule="atLeast"/>
        <w:outlineLvl w:val="0"/>
        <w:rPr>
          <w:rFonts w:ascii="Calibri" w:eastAsiaTheme="majorEastAsia" w:hAnsi="Calibri" w:cstheme="majorBidi"/>
          <w:b/>
          <w:bCs/>
          <w:sz w:val="24"/>
          <w:szCs w:val="24"/>
          <w:lang w:val="en-US"/>
        </w:rPr>
      </w:pPr>
      <w:bookmarkStart w:id="21" w:name="_Toc521669345"/>
      <w:r w:rsidRPr="00917F74">
        <w:rPr>
          <w:rFonts w:asciiTheme="majorHAnsi" w:eastAsiaTheme="majorEastAsia" w:hAnsiTheme="majorHAnsi" w:cstheme="majorBidi"/>
          <w:b/>
          <w:bCs/>
          <w:sz w:val="24"/>
          <w:szCs w:val="28"/>
          <w:lang w:val="en-US"/>
        </w:rPr>
        <w:t>HOW TO CHANGE A COURSE</w:t>
      </w:r>
      <w:bookmarkEnd w:id="20"/>
      <w:bookmarkEnd w:id="21"/>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If you want to change a course, you need to do so </w:t>
      </w:r>
      <w:r w:rsidRPr="00917F74">
        <w:rPr>
          <w:rFonts w:ascii="Calibri" w:hAnsi="Calibri"/>
          <w:b/>
          <w:sz w:val="24"/>
          <w:szCs w:val="24"/>
          <w:u w:val="single"/>
          <w:lang w:val="en-US"/>
        </w:rPr>
        <w:t>within 3 weeks of course start</w:t>
      </w:r>
      <w:r w:rsidRPr="00917F74">
        <w:rPr>
          <w:rFonts w:ascii="Calibri" w:hAnsi="Calibri"/>
          <w:sz w:val="24"/>
          <w:szCs w:val="24"/>
          <w:lang w:val="en-US"/>
        </w:rPr>
        <w:t>:</w:t>
      </w:r>
    </w:p>
    <w:p w:rsidR="00917F74" w:rsidRPr="00917F74" w:rsidRDefault="00917F74" w:rsidP="00917F74">
      <w:pPr>
        <w:numPr>
          <w:ilvl w:val="0"/>
          <w:numId w:val="20"/>
        </w:numPr>
        <w:contextualSpacing/>
        <w:rPr>
          <w:rFonts w:ascii="Calibri" w:hAnsi="Calibri"/>
          <w:sz w:val="24"/>
          <w:szCs w:val="24"/>
          <w:lang w:val="en-US"/>
        </w:rPr>
      </w:pPr>
      <w:r w:rsidRPr="00917F74">
        <w:rPr>
          <w:rFonts w:ascii="Calibri" w:hAnsi="Calibri"/>
          <w:sz w:val="24"/>
          <w:szCs w:val="24"/>
          <w:lang w:val="en-US"/>
        </w:rPr>
        <w:t>Remove the course you have chosen:</w:t>
      </w:r>
    </w:p>
    <w:p w:rsidR="00917F74" w:rsidRPr="00917F74" w:rsidRDefault="00917F74" w:rsidP="00917F74">
      <w:pPr>
        <w:numPr>
          <w:ilvl w:val="0"/>
          <w:numId w:val="21"/>
        </w:numPr>
        <w:contextualSpacing/>
        <w:rPr>
          <w:rFonts w:ascii="Calibri" w:hAnsi="Calibri"/>
          <w:sz w:val="24"/>
          <w:szCs w:val="24"/>
          <w:lang w:val="en-US"/>
        </w:rPr>
      </w:pPr>
      <w:r w:rsidRPr="00917F74">
        <w:rPr>
          <w:rFonts w:ascii="Calibri" w:hAnsi="Calibri"/>
          <w:sz w:val="24"/>
          <w:szCs w:val="24"/>
          <w:lang w:val="en-US"/>
        </w:rPr>
        <w:t xml:space="preserve">If you </w:t>
      </w:r>
      <w:r w:rsidRPr="00917F74">
        <w:rPr>
          <w:rFonts w:ascii="Calibri" w:hAnsi="Calibri"/>
          <w:b/>
          <w:sz w:val="24"/>
          <w:szCs w:val="24"/>
          <w:lang w:val="en-US"/>
        </w:rPr>
        <w:t xml:space="preserve">have not </w:t>
      </w:r>
      <w:r w:rsidRPr="00917F74">
        <w:rPr>
          <w:rFonts w:ascii="Calibri" w:hAnsi="Calibri"/>
          <w:sz w:val="24"/>
          <w:szCs w:val="24"/>
          <w:lang w:val="en-US"/>
        </w:rPr>
        <w:t xml:space="preserve">yet registered for the course </w:t>
      </w:r>
      <w:r w:rsidRPr="00917F74">
        <w:sym w:font="Wingdings" w:char="F0E0"/>
      </w:r>
      <w:r w:rsidRPr="00917F74">
        <w:rPr>
          <w:rFonts w:ascii="Calibri" w:hAnsi="Calibri"/>
          <w:sz w:val="24"/>
          <w:szCs w:val="24"/>
          <w:lang w:val="en-US"/>
        </w:rPr>
        <w:t xml:space="preserve"> decline your place on universityadmissions.se</w:t>
      </w:r>
    </w:p>
    <w:p w:rsidR="00917F74" w:rsidRPr="00917F74" w:rsidRDefault="00917F74" w:rsidP="00917F74">
      <w:pPr>
        <w:numPr>
          <w:ilvl w:val="0"/>
          <w:numId w:val="21"/>
        </w:numPr>
        <w:contextualSpacing/>
        <w:rPr>
          <w:rFonts w:ascii="Calibri" w:hAnsi="Calibri"/>
          <w:sz w:val="24"/>
          <w:szCs w:val="24"/>
          <w:lang w:val="en-US"/>
        </w:rPr>
      </w:pPr>
      <w:r w:rsidRPr="00917F74">
        <w:rPr>
          <w:rFonts w:ascii="Calibri" w:hAnsi="Calibri"/>
          <w:sz w:val="24"/>
          <w:szCs w:val="24"/>
          <w:lang w:val="en-US"/>
        </w:rPr>
        <w:t xml:space="preserve">If you </w:t>
      </w:r>
      <w:r w:rsidRPr="00917F74">
        <w:rPr>
          <w:rFonts w:ascii="Calibri" w:hAnsi="Calibri"/>
          <w:b/>
          <w:sz w:val="24"/>
          <w:szCs w:val="24"/>
          <w:lang w:val="en-US"/>
        </w:rPr>
        <w:t>have</w:t>
      </w:r>
      <w:r w:rsidRPr="00917F74">
        <w:rPr>
          <w:rFonts w:ascii="Calibri" w:hAnsi="Calibri"/>
          <w:sz w:val="24"/>
          <w:szCs w:val="24"/>
          <w:lang w:val="en-US"/>
        </w:rPr>
        <w:t xml:space="preserve"> already registered on the course </w:t>
      </w:r>
      <w:r w:rsidRPr="00917F74">
        <w:sym w:font="Wingdings" w:char="F0E0"/>
      </w:r>
      <w:r w:rsidR="001C43CD">
        <w:rPr>
          <w:rFonts w:ascii="Calibri" w:hAnsi="Calibri"/>
          <w:sz w:val="24"/>
          <w:szCs w:val="24"/>
          <w:lang w:val="en-US"/>
        </w:rPr>
        <w:t xml:space="preserve"> make an ”termination of course</w:t>
      </w:r>
      <w:r w:rsidRPr="00917F74">
        <w:rPr>
          <w:rFonts w:ascii="Calibri" w:hAnsi="Calibri"/>
          <w:sz w:val="24"/>
          <w:szCs w:val="24"/>
          <w:lang w:val="en-US"/>
        </w:rPr>
        <w:t xml:space="preserve">” through the personal menu on KTH.se </w:t>
      </w:r>
    </w:p>
    <w:p w:rsidR="00917F74" w:rsidRPr="00917F74" w:rsidRDefault="00917F74" w:rsidP="00917F74">
      <w:pPr>
        <w:numPr>
          <w:ilvl w:val="0"/>
          <w:numId w:val="20"/>
        </w:numPr>
        <w:contextualSpacing/>
        <w:rPr>
          <w:rFonts w:ascii="Calibri" w:hAnsi="Calibri"/>
          <w:sz w:val="24"/>
          <w:szCs w:val="24"/>
        </w:rPr>
      </w:pPr>
      <w:r w:rsidRPr="00917F74">
        <w:rPr>
          <w:rFonts w:ascii="Calibri" w:hAnsi="Calibri"/>
          <w:sz w:val="24"/>
          <w:szCs w:val="24"/>
        </w:rPr>
        <w:t>Choose a new course:</w:t>
      </w:r>
    </w:p>
    <w:p w:rsidR="00917F74" w:rsidRPr="00917F74" w:rsidRDefault="00917F74" w:rsidP="00917F74">
      <w:pPr>
        <w:numPr>
          <w:ilvl w:val="0"/>
          <w:numId w:val="21"/>
        </w:numPr>
        <w:contextualSpacing/>
        <w:rPr>
          <w:rFonts w:ascii="Calibri" w:hAnsi="Calibri"/>
          <w:sz w:val="24"/>
          <w:szCs w:val="24"/>
          <w:lang w:val="en-US"/>
        </w:rPr>
      </w:pPr>
      <w:r w:rsidRPr="00917F74">
        <w:rPr>
          <w:rFonts w:ascii="Calibri" w:hAnsi="Calibri"/>
          <w:sz w:val="24"/>
          <w:szCs w:val="24"/>
          <w:lang w:val="en-US"/>
        </w:rPr>
        <w:t xml:space="preserve">Contact your Master’s coordinator </w:t>
      </w:r>
      <w:r w:rsidRPr="00917F74">
        <w:rPr>
          <w:rFonts w:ascii="Calibri" w:hAnsi="Calibri"/>
          <w:sz w:val="24"/>
          <w:szCs w:val="24"/>
          <w:u w:val="single"/>
          <w:lang w:val="en-US"/>
        </w:rPr>
        <w:t>by email</w:t>
      </w:r>
      <w:r w:rsidRPr="00917F74">
        <w:rPr>
          <w:rFonts w:ascii="Calibri" w:hAnsi="Calibri"/>
          <w:sz w:val="24"/>
          <w:szCs w:val="24"/>
          <w:lang w:val="en-US"/>
        </w:rPr>
        <w:t xml:space="preserve"> (</w:t>
      </w:r>
      <w:hyperlink r:id="rId18" w:history="1">
        <w:r w:rsidRPr="00917F74">
          <w:rPr>
            <w:rFonts w:ascii="Calibri" w:hAnsi="Calibri"/>
            <w:color w:val="0000FF" w:themeColor="hyperlink"/>
            <w:sz w:val="24"/>
            <w:szCs w:val="24"/>
            <w:u w:val="single"/>
            <w:lang w:val="en-US"/>
          </w:rPr>
          <w:t>masterprogram@abe.kth.se</w:t>
        </w:r>
      </w:hyperlink>
      <w:r w:rsidRPr="00917F74">
        <w:rPr>
          <w:rFonts w:ascii="Calibri" w:hAnsi="Calibri"/>
          <w:sz w:val="24"/>
          <w:szCs w:val="24"/>
          <w:lang w:val="en-US"/>
        </w:rPr>
        <w:t xml:space="preserve">) </w:t>
      </w:r>
    </w:p>
    <w:p w:rsidR="00917F74" w:rsidRPr="00917F74" w:rsidRDefault="00917F74" w:rsidP="00917F74">
      <w:pPr>
        <w:ind w:left="360"/>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Try to make up your mind in the first week to avoid missing too much from the course. </w:t>
      </w:r>
    </w:p>
    <w:p w:rsidR="00917F74" w:rsidRPr="00917F74" w:rsidRDefault="00917F74" w:rsidP="00917F74">
      <w:pPr>
        <w:rPr>
          <w:rFonts w:ascii="Calibri" w:hAnsi="Calibri"/>
          <w:b/>
          <w:sz w:val="24"/>
          <w:szCs w:val="24"/>
          <w:lang w:val="en-US"/>
        </w:rPr>
      </w:pPr>
      <w:r w:rsidRPr="00917F74">
        <w:rPr>
          <w:rFonts w:ascii="Calibri" w:hAnsi="Calibri"/>
          <w:b/>
          <w:sz w:val="24"/>
          <w:szCs w:val="24"/>
          <w:lang w:val="en-US"/>
        </w:rPr>
        <w:t xml:space="preserve">It is your responsibility to make sure that you are correctly registered on the courses you are taking and not registered for any courses you have dropped. </w:t>
      </w:r>
    </w:p>
    <w:p w:rsidR="00917F74" w:rsidRPr="00917F74" w:rsidRDefault="00917F74" w:rsidP="00917F74">
      <w:pPr>
        <w:rPr>
          <w:rFonts w:ascii="Calibri" w:hAnsi="Calibri"/>
          <w:b/>
          <w:sz w:val="24"/>
          <w:szCs w:val="24"/>
          <w:lang w:val="en-US"/>
        </w:rPr>
      </w:pPr>
    </w:p>
    <w:p w:rsidR="00917F74" w:rsidRPr="00917F74" w:rsidRDefault="00917F74" w:rsidP="00917F74">
      <w:pPr>
        <w:rPr>
          <w:rFonts w:ascii="Calibri" w:hAnsi="Calibri"/>
          <w:b/>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22" w:name="_Toc490041719"/>
      <w:bookmarkStart w:id="23" w:name="_Toc521669346"/>
      <w:r w:rsidRPr="00917F74">
        <w:rPr>
          <w:rFonts w:asciiTheme="majorHAnsi" w:eastAsiaTheme="majorEastAsia" w:hAnsiTheme="majorHAnsi" w:cstheme="majorBidi"/>
          <w:b/>
          <w:bCs/>
          <w:sz w:val="24"/>
          <w:szCs w:val="28"/>
          <w:lang w:val="en-US"/>
        </w:rPr>
        <w:lastRenderedPageBreak/>
        <w:t>COURSES OUTSIDE OF YOUR PROGRAMME</w:t>
      </w:r>
      <w:bookmarkEnd w:id="22"/>
      <w:bookmarkEnd w:id="23"/>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Courses outside of the programme can only be taken subject to eligibility, space and timetable compatibility.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u w:val="single"/>
          <w:lang w:val="en-US"/>
        </w:rPr>
      </w:pPr>
      <w:r w:rsidRPr="00917F74">
        <w:rPr>
          <w:rFonts w:ascii="Calibri" w:hAnsi="Calibri"/>
          <w:sz w:val="24"/>
          <w:szCs w:val="24"/>
          <w:u w:val="single"/>
          <w:lang w:val="en-US"/>
        </w:rPr>
        <w:t xml:space="preserve">How to apply for a course from a different programme at KTH: </w:t>
      </w:r>
    </w:p>
    <w:p w:rsidR="00917F74" w:rsidRPr="00917F74" w:rsidRDefault="00917F74" w:rsidP="00917F74">
      <w:pPr>
        <w:numPr>
          <w:ilvl w:val="0"/>
          <w:numId w:val="15"/>
        </w:numPr>
        <w:contextualSpacing/>
        <w:rPr>
          <w:rFonts w:ascii="Calibri" w:hAnsi="Calibri"/>
          <w:sz w:val="24"/>
          <w:szCs w:val="24"/>
          <w:lang w:val="en-US"/>
        </w:rPr>
      </w:pPr>
      <w:r w:rsidRPr="00917F74">
        <w:rPr>
          <w:rFonts w:ascii="Calibri" w:hAnsi="Calibri"/>
          <w:sz w:val="24"/>
          <w:szCs w:val="24"/>
          <w:lang w:val="en-US"/>
        </w:rPr>
        <w:t xml:space="preserve">Contact the course responsible teacher for written approval that you may take the course </w:t>
      </w:r>
    </w:p>
    <w:p w:rsidR="00917F74" w:rsidRPr="00917F74" w:rsidRDefault="00917F74" w:rsidP="00917F74">
      <w:pPr>
        <w:numPr>
          <w:ilvl w:val="0"/>
          <w:numId w:val="15"/>
        </w:numPr>
        <w:contextualSpacing/>
        <w:rPr>
          <w:rFonts w:ascii="Calibri" w:hAnsi="Calibri"/>
          <w:sz w:val="24"/>
          <w:szCs w:val="24"/>
          <w:lang w:val="en-US"/>
        </w:rPr>
      </w:pPr>
      <w:r w:rsidRPr="00917F74">
        <w:rPr>
          <w:rFonts w:ascii="Calibri" w:hAnsi="Calibri"/>
          <w:sz w:val="24"/>
          <w:szCs w:val="24"/>
          <w:lang w:val="en-US"/>
        </w:rPr>
        <w:t xml:space="preserve">Forward their confirmation to </w:t>
      </w:r>
      <w:hyperlink r:id="rId19" w:history="1">
        <w:r w:rsidRPr="00917F74">
          <w:rPr>
            <w:rFonts w:ascii="Calibri" w:hAnsi="Calibri"/>
            <w:color w:val="0000FF" w:themeColor="hyperlink"/>
            <w:sz w:val="24"/>
            <w:szCs w:val="24"/>
            <w:u w:val="single"/>
            <w:lang w:val="en-US"/>
          </w:rPr>
          <w:t>masterprogram@abe.kth.se</w:t>
        </w:r>
      </w:hyperlink>
      <w:r w:rsidRPr="00917F74">
        <w:rPr>
          <w:rFonts w:ascii="Calibri" w:hAnsi="Calibri"/>
          <w:sz w:val="24"/>
          <w:szCs w:val="24"/>
          <w:lang w:val="en-US"/>
        </w:rPr>
        <w:t xml:space="preserve"> </w:t>
      </w:r>
    </w:p>
    <w:p w:rsidR="00917F74" w:rsidRPr="00917F74" w:rsidRDefault="00917F74" w:rsidP="00917F74">
      <w:pPr>
        <w:numPr>
          <w:ilvl w:val="0"/>
          <w:numId w:val="15"/>
        </w:numPr>
        <w:contextualSpacing/>
        <w:rPr>
          <w:rFonts w:ascii="Calibri" w:hAnsi="Calibri"/>
          <w:sz w:val="24"/>
          <w:szCs w:val="24"/>
          <w:lang w:val="en-US"/>
        </w:rPr>
      </w:pPr>
      <w:r w:rsidRPr="00917F74">
        <w:rPr>
          <w:rFonts w:ascii="Calibri" w:hAnsi="Calibri"/>
          <w:sz w:val="24"/>
          <w:szCs w:val="24"/>
          <w:lang w:val="en-US"/>
        </w:rPr>
        <w:t xml:space="preserve">Remember to check the timetable to make sure it works for your schedule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Use your elective credits for subjects which complement your programme studies. This is your chance to give your education a unique profile, not an opportunity to make up for missed credits or take “easier” courses.</w:t>
      </w: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Please be aware that courses which show a considerable degree of </w:t>
      </w:r>
      <w:r w:rsidRPr="00917F74">
        <w:rPr>
          <w:rFonts w:ascii="Calibri" w:hAnsi="Calibri"/>
          <w:b/>
          <w:sz w:val="24"/>
          <w:szCs w:val="24"/>
          <w:lang w:val="en-US"/>
        </w:rPr>
        <w:t>content overlap</w:t>
      </w:r>
      <w:r w:rsidRPr="00917F74">
        <w:rPr>
          <w:rFonts w:ascii="Calibri" w:hAnsi="Calibri"/>
          <w:sz w:val="24"/>
          <w:szCs w:val="24"/>
          <w:lang w:val="en-US"/>
        </w:rPr>
        <w:t xml:space="preserve"> </w:t>
      </w:r>
      <w:r w:rsidRPr="00917F74">
        <w:rPr>
          <w:rFonts w:ascii="Calibri" w:hAnsi="Calibri"/>
          <w:b/>
          <w:sz w:val="24"/>
          <w:szCs w:val="24"/>
          <w:lang w:val="en-US"/>
        </w:rPr>
        <w:t>may not</w:t>
      </w:r>
      <w:r w:rsidRPr="00917F74">
        <w:rPr>
          <w:rFonts w:ascii="Calibri" w:hAnsi="Calibri"/>
          <w:sz w:val="24"/>
          <w:szCs w:val="24"/>
          <w:lang w:val="en-US"/>
        </w:rPr>
        <w:t xml:space="preserve"> </w:t>
      </w:r>
      <w:r w:rsidRPr="00917F74">
        <w:rPr>
          <w:rFonts w:ascii="Calibri" w:hAnsi="Calibri"/>
          <w:b/>
          <w:sz w:val="24"/>
          <w:szCs w:val="24"/>
          <w:lang w:val="en-US"/>
        </w:rPr>
        <w:t>be included</w:t>
      </w:r>
      <w:r w:rsidRPr="00917F74">
        <w:rPr>
          <w:rFonts w:ascii="Calibri" w:hAnsi="Calibri"/>
          <w:sz w:val="24"/>
          <w:szCs w:val="24"/>
          <w:lang w:val="en-US"/>
        </w:rPr>
        <w:t xml:space="preserve"> simultaneously in the same degree. </w:t>
      </w:r>
    </w:p>
    <w:p w:rsidR="00917F74" w:rsidRPr="00917F74" w:rsidRDefault="00917F74" w:rsidP="00917F74">
      <w:pPr>
        <w:rPr>
          <w:rFonts w:ascii="Calibri" w:hAnsi="Calibri"/>
          <w:b/>
          <w:color w:val="FF0000"/>
          <w:sz w:val="24"/>
          <w:szCs w:val="24"/>
          <w:lang w:val="en-US"/>
        </w:rPr>
      </w:pPr>
    </w:p>
    <w:p w:rsidR="00917F74" w:rsidRPr="00917F74" w:rsidRDefault="00917F74" w:rsidP="00917F74">
      <w:pPr>
        <w:rPr>
          <w:rFonts w:ascii="Calibri" w:hAnsi="Calibri"/>
          <w:b/>
          <w:sz w:val="28"/>
          <w:szCs w:val="28"/>
          <w:lang w:val="en-US"/>
        </w:rPr>
      </w:pPr>
      <w:r w:rsidRPr="00917F74">
        <w:rPr>
          <w:rFonts w:ascii="Calibri" w:hAnsi="Calibri"/>
          <w:sz w:val="24"/>
          <w:szCs w:val="24"/>
          <w:lang w:val="en-US"/>
        </w:rPr>
        <w:t xml:space="preserve">Do bear in mind that not taking a programme course may make you unqualified for following courses (progression / competence profiles). </w:t>
      </w:r>
    </w:p>
    <w:p w:rsidR="00917F74" w:rsidRPr="00917F74" w:rsidRDefault="00917F74" w:rsidP="00917F74">
      <w:pPr>
        <w:rPr>
          <w:rFonts w:ascii="Calibri" w:hAnsi="Calibri"/>
          <w:b/>
          <w:sz w:val="28"/>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24" w:name="_Toc490041720"/>
      <w:bookmarkStart w:id="25" w:name="_Toc521669347"/>
      <w:r w:rsidRPr="00917F74">
        <w:rPr>
          <w:rFonts w:asciiTheme="majorHAnsi" w:eastAsiaTheme="majorEastAsia" w:hAnsiTheme="majorHAnsi" w:cstheme="majorBidi"/>
          <w:b/>
          <w:bCs/>
          <w:sz w:val="24"/>
          <w:szCs w:val="28"/>
          <w:lang w:val="en-US"/>
        </w:rPr>
        <w:t>EXTRA COURSES</w:t>
      </w:r>
      <w:bookmarkEnd w:id="24"/>
      <w:bookmarkEnd w:id="25"/>
    </w:p>
    <w:p w:rsidR="00917F74" w:rsidRPr="00917F74" w:rsidRDefault="00917F74" w:rsidP="00917F74">
      <w:pPr>
        <w:rPr>
          <w:rFonts w:ascii="Calibri" w:hAnsi="Calibri"/>
          <w:sz w:val="24"/>
          <w:szCs w:val="24"/>
          <w:lang w:val="en-US"/>
        </w:rPr>
      </w:pPr>
      <w:r w:rsidRPr="00917F74">
        <w:rPr>
          <w:rFonts w:ascii="Calibri" w:hAnsi="Calibri"/>
          <w:sz w:val="24"/>
          <w:szCs w:val="24"/>
          <w:lang w:val="en-US"/>
        </w:rPr>
        <w:t>According to the President’s decision (UF-2012/0301) concerning recommendation on how many credits that a programme student may take, a student is not guaranteed more credits than the programme he/she has been admitted to include. For example 120 ECTS credits for Master’s Programme students.</w:t>
      </w:r>
    </w:p>
    <w:p w:rsidR="00917F74" w:rsidRPr="00917F74" w:rsidRDefault="00917F74" w:rsidP="00917F74">
      <w:pPr>
        <w:numPr>
          <w:ilvl w:val="0"/>
          <w:numId w:val="14"/>
        </w:numPr>
        <w:contextualSpacing/>
        <w:rPr>
          <w:rFonts w:ascii="Calibri" w:hAnsi="Calibri"/>
          <w:b/>
          <w:sz w:val="24"/>
          <w:szCs w:val="24"/>
          <w:lang w:val="en-US"/>
        </w:rPr>
      </w:pPr>
      <w:r w:rsidRPr="00917F74">
        <w:rPr>
          <w:rFonts w:ascii="Calibri" w:hAnsi="Calibri"/>
          <w:sz w:val="24"/>
          <w:szCs w:val="24"/>
          <w:lang w:val="en-US"/>
        </w:rPr>
        <w:t>Students liable to pay tuition fee cannot take any extra courses (without being liable to further fees)</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A maximum of two 7,5 ECTS credit courses (15 ECTS credits total) during the two-year programme may be allowed. </w:t>
      </w:r>
    </w:p>
    <w:p w:rsidR="00917F74" w:rsidRPr="00917F74" w:rsidRDefault="00917F74" w:rsidP="00917F74">
      <w:pPr>
        <w:numPr>
          <w:ilvl w:val="0"/>
          <w:numId w:val="14"/>
        </w:numPr>
        <w:contextualSpacing/>
        <w:rPr>
          <w:rFonts w:ascii="Calibri" w:hAnsi="Calibri"/>
          <w:sz w:val="24"/>
          <w:szCs w:val="24"/>
          <w:lang w:val="en-US"/>
        </w:rPr>
      </w:pPr>
      <w:r w:rsidRPr="00917F74">
        <w:rPr>
          <w:rFonts w:ascii="Calibri" w:hAnsi="Calibri"/>
          <w:sz w:val="24"/>
          <w:szCs w:val="24"/>
          <w:lang w:val="en-US"/>
        </w:rPr>
        <w:t>Not allowed in the first term</w:t>
      </w:r>
    </w:p>
    <w:p w:rsidR="00917F74" w:rsidRPr="00917F74" w:rsidRDefault="00917F74" w:rsidP="00917F74">
      <w:pPr>
        <w:numPr>
          <w:ilvl w:val="0"/>
          <w:numId w:val="14"/>
        </w:numPr>
        <w:contextualSpacing/>
        <w:rPr>
          <w:rFonts w:ascii="Calibri" w:hAnsi="Calibri"/>
          <w:b/>
          <w:sz w:val="24"/>
          <w:szCs w:val="24"/>
          <w:lang w:val="en-US"/>
        </w:rPr>
      </w:pPr>
      <w:r w:rsidRPr="00917F74">
        <w:rPr>
          <w:rFonts w:ascii="Calibri" w:hAnsi="Calibri"/>
          <w:sz w:val="24"/>
          <w:szCs w:val="24"/>
          <w:lang w:val="en-US"/>
        </w:rPr>
        <w:t>ONLY applicable to students who are doing well and completing their courses</w:t>
      </w:r>
    </w:p>
    <w:p w:rsidR="00917F74" w:rsidRPr="00917F74" w:rsidRDefault="00917F74" w:rsidP="00917F74">
      <w:pPr>
        <w:rPr>
          <w:rFonts w:ascii="Calibri" w:hAnsi="Calibri"/>
          <w:b/>
          <w:sz w:val="28"/>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26" w:name="_Toc490041721"/>
      <w:bookmarkStart w:id="27" w:name="_Toc521669348"/>
      <w:r w:rsidRPr="00917F74">
        <w:rPr>
          <w:rFonts w:asciiTheme="majorHAnsi" w:eastAsiaTheme="majorEastAsia" w:hAnsiTheme="majorHAnsi" w:cstheme="majorBidi"/>
          <w:b/>
          <w:bCs/>
          <w:sz w:val="24"/>
          <w:szCs w:val="28"/>
          <w:lang w:val="en-US"/>
        </w:rPr>
        <w:t>LANGUAGE COURSES</w:t>
      </w:r>
      <w:bookmarkEnd w:id="26"/>
      <w:bookmarkEnd w:id="27"/>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The Unit for Language and Communication offers credit-giving Swedish language courses.  Information about the courses and application will be emailed to you before the deadline every term (November and May). It is not possible to take any Swedish courses in the first term. </w:t>
      </w:r>
    </w:p>
    <w:p w:rsidR="00917F74" w:rsidRPr="00917F74" w:rsidRDefault="00917F74" w:rsidP="00917F74">
      <w:pPr>
        <w:numPr>
          <w:ilvl w:val="0"/>
          <w:numId w:val="14"/>
        </w:numPr>
        <w:contextualSpacing/>
        <w:rPr>
          <w:rFonts w:ascii="Calibri" w:hAnsi="Calibri"/>
          <w:b/>
          <w:sz w:val="24"/>
          <w:szCs w:val="24"/>
          <w:lang w:val="en-US"/>
        </w:rPr>
      </w:pPr>
      <w:r w:rsidRPr="00917F74">
        <w:rPr>
          <w:rFonts w:ascii="Calibri" w:hAnsi="Calibri"/>
          <w:sz w:val="24"/>
          <w:szCs w:val="24"/>
          <w:lang w:val="en-US"/>
        </w:rPr>
        <w:t>Students liable to pay tuition fee cannot take any language courses without including them in their future Master’s Degree</w:t>
      </w:r>
    </w:p>
    <w:p w:rsidR="00917F74" w:rsidRPr="00917F74" w:rsidRDefault="00917F74" w:rsidP="00917F74">
      <w:pPr>
        <w:ind w:left="720"/>
        <w:contextualSpacing/>
        <w:rPr>
          <w:rFonts w:ascii="Calibri" w:hAnsi="Calibri"/>
          <w:b/>
          <w:sz w:val="24"/>
          <w:szCs w:val="24"/>
          <w:lang w:val="en-US"/>
        </w:rPr>
      </w:pPr>
    </w:p>
    <w:p w:rsidR="00917F74" w:rsidRPr="00917F74" w:rsidRDefault="00917F74" w:rsidP="00917F74">
      <w:pPr>
        <w:rPr>
          <w:rFonts w:ascii="Calibri" w:hAnsi="Calibri"/>
          <w:b/>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28" w:name="_Toc490041722"/>
      <w:bookmarkStart w:id="29" w:name="_Toc521669349"/>
      <w:r w:rsidRPr="00917F74">
        <w:rPr>
          <w:rFonts w:asciiTheme="majorHAnsi" w:eastAsiaTheme="majorEastAsia" w:hAnsiTheme="majorHAnsi" w:cstheme="majorBidi"/>
          <w:b/>
          <w:bCs/>
          <w:sz w:val="24"/>
          <w:szCs w:val="28"/>
          <w:lang w:val="en-US"/>
        </w:rPr>
        <w:lastRenderedPageBreak/>
        <w:t>CREDIT TRANSFER</w:t>
      </w:r>
      <w:bookmarkEnd w:id="28"/>
      <w:bookmarkEnd w:id="29"/>
    </w:p>
    <w:p w:rsidR="00917F74" w:rsidRPr="00917F74" w:rsidRDefault="00917F74" w:rsidP="00917F74">
      <w:pPr>
        <w:rPr>
          <w:rFonts w:ascii="Calibri" w:hAnsi="Calibri"/>
          <w:sz w:val="24"/>
          <w:szCs w:val="24"/>
          <w:lang w:val="en"/>
        </w:rPr>
      </w:pPr>
      <w:r w:rsidRPr="00917F74">
        <w:rPr>
          <w:rFonts w:ascii="Calibri" w:hAnsi="Calibri"/>
          <w:sz w:val="24"/>
          <w:szCs w:val="24"/>
          <w:lang w:val="en"/>
        </w:rPr>
        <w:t>Credit transfer means that courses taken at another university, in Sweden or abroad, may be included as part of your programme and your degree. Please note that c</w:t>
      </w:r>
      <w:r w:rsidRPr="00917F74">
        <w:rPr>
          <w:rFonts w:ascii="Calibri" w:hAnsi="Calibri"/>
          <w:sz w:val="24"/>
          <w:szCs w:val="24"/>
          <w:lang w:val="en-US"/>
        </w:rPr>
        <w:t>ourses included in your Bachelor’s degree cannot be included in the Master’s degree since the Bachelor’s degree is a requirement for obtaining a Master of Science degree.</w:t>
      </w:r>
    </w:p>
    <w:p w:rsidR="00917F74" w:rsidRPr="00917F74" w:rsidRDefault="00917F74" w:rsidP="00917F74">
      <w:pPr>
        <w:rPr>
          <w:rFonts w:ascii="Calibri" w:hAnsi="Calibri"/>
          <w:sz w:val="24"/>
          <w:szCs w:val="24"/>
          <w:lang w:val="en"/>
        </w:rPr>
      </w:pPr>
    </w:p>
    <w:p w:rsidR="00917F74" w:rsidRPr="00917F74" w:rsidRDefault="00917F74" w:rsidP="00917F74">
      <w:pPr>
        <w:rPr>
          <w:rFonts w:ascii="Calibri" w:hAnsi="Calibri"/>
          <w:sz w:val="24"/>
          <w:szCs w:val="24"/>
          <w:lang w:val="en"/>
        </w:rPr>
      </w:pPr>
      <w:r w:rsidRPr="00917F74">
        <w:rPr>
          <w:rFonts w:ascii="Calibri" w:hAnsi="Calibri"/>
          <w:sz w:val="24"/>
          <w:szCs w:val="24"/>
          <w:lang w:val="en"/>
        </w:rPr>
        <w:t xml:space="preserve">To apply for credit transfer you need the following: </w:t>
      </w:r>
    </w:p>
    <w:p w:rsidR="00917F74" w:rsidRPr="00917F74" w:rsidRDefault="00917F74" w:rsidP="00917F74">
      <w:pPr>
        <w:rPr>
          <w:rFonts w:ascii="Calibri" w:hAnsi="Calibri"/>
          <w:b/>
          <w:sz w:val="24"/>
          <w:szCs w:val="24"/>
          <w:lang w:val="en-US"/>
        </w:rPr>
      </w:pPr>
    </w:p>
    <w:p w:rsidR="00917F74" w:rsidRPr="00917F74" w:rsidRDefault="00917F74" w:rsidP="00917F74">
      <w:pPr>
        <w:numPr>
          <w:ilvl w:val="0"/>
          <w:numId w:val="13"/>
        </w:numPr>
        <w:contextualSpacing/>
        <w:rPr>
          <w:rFonts w:ascii="Calibri" w:hAnsi="Calibri"/>
          <w:sz w:val="24"/>
          <w:szCs w:val="24"/>
          <w:lang w:val="en-US"/>
        </w:rPr>
      </w:pPr>
      <w:r w:rsidRPr="00917F74">
        <w:rPr>
          <w:rFonts w:ascii="Calibri" w:hAnsi="Calibri"/>
          <w:sz w:val="24"/>
          <w:szCs w:val="24"/>
          <w:lang w:val="en-US"/>
        </w:rPr>
        <w:t>Application form (c</w:t>
      </w:r>
      <w:r w:rsidR="000579DB">
        <w:rPr>
          <w:rFonts w:ascii="Calibri" w:hAnsi="Calibri"/>
          <w:sz w:val="24"/>
          <w:szCs w:val="24"/>
          <w:lang w:val="en-US"/>
        </w:rPr>
        <w:t>ollect from the School’s office of Student Affairs</w:t>
      </w:r>
      <w:r w:rsidRPr="00917F74">
        <w:rPr>
          <w:rFonts w:ascii="Calibri" w:hAnsi="Calibri"/>
          <w:sz w:val="24"/>
          <w:szCs w:val="24"/>
          <w:lang w:val="en-US"/>
        </w:rPr>
        <w:t>)</w:t>
      </w:r>
    </w:p>
    <w:p w:rsidR="00917F74" w:rsidRPr="00917F74" w:rsidRDefault="00917F74" w:rsidP="00917F74">
      <w:pPr>
        <w:numPr>
          <w:ilvl w:val="0"/>
          <w:numId w:val="13"/>
        </w:numPr>
        <w:contextualSpacing/>
        <w:rPr>
          <w:rFonts w:ascii="Calibri" w:hAnsi="Calibri"/>
          <w:sz w:val="24"/>
          <w:szCs w:val="24"/>
        </w:rPr>
      </w:pPr>
      <w:r w:rsidRPr="00917F74">
        <w:rPr>
          <w:rFonts w:ascii="Calibri" w:hAnsi="Calibri"/>
          <w:sz w:val="24"/>
          <w:szCs w:val="24"/>
        </w:rPr>
        <w:t xml:space="preserve">Official transcript of records </w:t>
      </w:r>
    </w:p>
    <w:p w:rsidR="00917F74" w:rsidRPr="00917F74" w:rsidRDefault="00917F74" w:rsidP="00917F74">
      <w:pPr>
        <w:numPr>
          <w:ilvl w:val="0"/>
          <w:numId w:val="13"/>
        </w:numPr>
        <w:contextualSpacing/>
        <w:rPr>
          <w:rFonts w:ascii="Calibri" w:hAnsi="Calibri"/>
          <w:sz w:val="24"/>
          <w:szCs w:val="24"/>
        </w:rPr>
      </w:pPr>
      <w:r w:rsidRPr="00917F74">
        <w:rPr>
          <w:rFonts w:ascii="Calibri" w:hAnsi="Calibri"/>
          <w:sz w:val="24"/>
          <w:szCs w:val="24"/>
        </w:rPr>
        <w:t>Course description</w:t>
      </w:r>
    </w:p>
    <w:p w:rsidR="00917F74" w:rsidRPr="00917F74" w:rsidRDefault="00917F74" w:rsidP="00917F74">
      <w:pPr>
        <w:rPr>
          <w:rFonts w:ascii="Calibri" w:hAnsi="Calibri"/>
          <w:sz w:val="24"/>
          <w:szCs w:val="24"/>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Hand in your application to your Master’s coordinator.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It can take up to 3 months from application to decision. </w:t>
      </w:r>
    </w:p>
    <w:p w:rsidR="00917F74" w:rsidRDefault="00917F74" w:rsidP="00917F74">
      <w:pPr>
        <w:rPr>
          <w:rFonts w:ascii="Calibri" w:hAnsi="Calibri"/>
          <w:b/>
          <w:sz w:val="28"/>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0" w:name="_Toc490041723"/>
      <w:bookmarkStart w:id="31" w:name="_Toc521669350"/>
      <w:r w:rsidRPr="00917F74">
        <w:rPr>
          <w:rFonts w:asciiTheme="majorHAnsi" w:eastAsiaTheme="majorEastAsia" w:hAnsiTheme="majorHAnsi" w:cstheme="majorBidi"/>
          <w:b/>
          <w:bCs/>
          <w:sz w:val="24"/>
          <w:szCs w:val="28"/>
          <w:lang w:val="en-US"/>
        </w:rPr>
        <w:t>CERTIFICATES AND TRANSCRIPTS</w:t>
      </w:r>
      <w:bookmarkEnd w:id="30"/>
      <w:bookmarkEnd w:id="31"/>
      <w:r w:rsidRPr="00917F74">
        <w:rPr>
          <w:rFonts w:asciiTheme="majorHAnsi" w:eastAsiaTheme="majorEastAsia" w:hAnsiTheme="majorHAnsi" w:cstheme="majorBidi"/>
          <w:b/>
          <w:bCs/>
          <w:sz w:val="24"/>
          <w:szCs w:val="28"/>
          <w:lang w:val="en-US"/>
        </w:rPr>
        <w:t xml:space="preserve"> </w:t>
      </w:r>
    </w:p>
    <w:p w:rsidR="00917F74" w:rsidRPr="00917F74" w:rsidRDefault="00917F74" w:rsidP="00917F74">
      <w:pPr>
        <w:rPr>
          <w:rFonts w:ascii="Calibri" w:hAnsi="Calibri"/>
          <w:sz w:val="24"/>
          <w:szCs w:val="24"/>
          <w:lang w:val="en-US"/>
        </w:rPr>
      </w:pPr>
      <w:r w:rsidRPr="00917F74">
        <w:rPr>
          <w:rFonts w:ascii="Calibri" w:hAnsi="Calibri"/>
          <w:sz w:val="24"/>
          <w:szCs w:val="24"/>
          <w:lang w:val="en-US"/>
        </w:rPr>
        <w:t>If you need an official signed and stamped certificate or transcript please contact your Master’s coordinator.</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You can also print official certificates and transcripts from the personal menu on KTH.se. These documents are digitally verifiable. </w:t>
      </w: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2" w:name="_Toc521669351"/>
      <w:r w:rsidRPr="00917F74">
        <w:rPr>
          <w:rFonts w:asciiTheme="majorHAnsi" w:eastAsiaTheme="majorEastAsia" w:hAnsiTheme="majorHAnsi" w:cstheme="majorBidi"/>
          <w:b/>
          <w:bCs/>
          <w:sz w:val="24"/>
          <w:szCs w:val="28"/>
          <w:lang w:val="en-US"/>
        </w:rPr>
        <w:t>INDIVIDUAL STUDY PLAN</w:t>
      </w:r>
      <w:bookmarkEnd w:id="32"/>
    </w:p>
    <w:p w:rsidR="00917F74" w:rsidRPr="00917F74" w:rsidRDefault="00917F74" w:rsidP="00917F74">
      <w:pPr>
        <w:spacing w:after="240" w:line="260" w:lineRule="atLeast"/>
        <w:rPr>
          <w:rFonts w:ascii="Calibri" w:hAnsi="Calibri"/>
          <w:sz w:val="24"/>
          <w:szCs w:val="24"/>
          <w:lang w:val="en-US"/>
        </w:rPr>
      </w:pPr>
      <w:r w:rsidRPr="00C566A4">
        <w:rPr>
          <w:rFonts w:ascii="Calibri" w:hAnsi="Calibri"/>
          <w:sz w:val="24"/>
          <w:szCs w:val="24"/>
          <w:lang w:val="en-US"/>
        </w:rPr>
        <w:t xml:space="preserve">You must have completed a certain number of credits each academic year to be able to move up to the next level. If the requirements are not met </w:t>
      </w:r>
      <w:r w:rsidRPr="00917F74">
        <w:rPr>
          <w:rFonts w:ascii="Calibri" w:hAnsi="Calibri"/>
          <w:sz w:val="24"/>
          <w:szCs w:val="24"/>
          <w:lang w:val="en-US"/>
        </w:rPr>
        <w:t xml:space="preserve">you will need to make an individual study plan with your Master’s coordinator. The main purpose of the individual study plan is to ensure that students will be able to manage the remaining course elements during the following academic year/term. The remaining course elements and suitable courses from the next academic year/term shall be included in the study plan. </w:t>
      </w:r>
    </w:p>
    <w:p w:rsidR="00917F74" w:rsidRPr="00917F74" w:rsidRDefault="00917F74" w:rsidP="00917F74">
      <w:pPr>
        <w:rPr>
          <w:rFonts w:ascii="Calibri" w:hAnsi="Calibri"/>
          <w:sz w:val="24"/>
          <w:szCs w:val="24"/>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27579">
          <w:footerReference w:type="default" r:id="rId20"/>
          <w:pgSz w:w="11906" w:h="16838"/>
          <w:pgMar w:top="1417" w:right="1417" w:bottom="1417" w:left="1417" w:header="708" w:footer="708" w:gutter="0"/>
          <w:cols w:space="708"/>
          <w:titlePg/>
          <w:docGrid w:linePitch="360"/>
        </w:sectPr>
      </w:pPr>
      <w:bookmarkStart w:id="33" w:name="_Toc490041725"/>
    </w:p>
    <w:p w:rsid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16CD2">
          <w:type w:val="continuous"/>
          <w:pgSz w:w="11906" w:h="16838"/>
          <w:pgMar w:top="1417" w:right="1417" w:bottom="1417" w:left="1417" w:header="708" w:footer="708" w:gutter="0"/>
          <w:cols w:space="708"/>
          <w:titlePg/>
          <w:docGrid w:linePitch="360"/>
        </w:sect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16CD2">
          <w:type w:val="continuous"/>
          <w:pgSz w:w="11906" w:h="16838"/>
          <w:pgMar w:top="1417" w:right="1417" w:bottom="1417" w:left="1417" w:header="708" w:footer="708" w:gutter="0"/>
          <w:cols w:space="708"/>
          <w:titlePg/>
          <w:docGrid w:linePitch="360"/>
        </w:sect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4" w:name="_Toc521669352"/>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16CD2">
          <w:type w:val="continuous"/>
          <w:pgSz w:w="11906" w:h="16838"/>
          <w:pgMar w:top="1417" w:right="1417" w:bottom="1417" w:left="1417" w:header="708" w:footer="708" w:gutter="0"/>
          <w:cols w:space="708"/>
          <w:titlePg/>
          <w:docGrid w:linePitch="360"/>
        </w:sect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16CD2">
          <w:type w:val="continuous"/>
          <w:pgSz w:w="11906" w:h="16838"/>
          <w:pgMar w:top="1417" w:right="1417" w:bottom="1417" w:left="1417" w:header="708" w:footer="708" w:gutter="0"/>
          <w:cols w:space="708"/>
          <w:titlePg/>
          <w:docGrid w:linePitch="360"/>
        </w:sect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r w:rsidRPr="00917F74">
        <w:rPr>
          <w:rFonts w:asciiTheme="majorHAnsi" w:eastAsiaTheme="majorEastAsia" w:hAnsiTheme="majorHAnsi" w:cstheme="majorBidi"/>
          <w:b/>
          <w:bCs/>
          <w:sz w:val="24"/>
          <w:szCs w:val="28"/>
          <w:lang w:val="en-US"/>
        </w:rPr>
        <w:lastRenderedPageBreak/>
        <w:t>EXCHANGE STUDIES</w:t>
      </w:r>
      <w:bookmarkEnd w:id="33"/>
      <w:bookmarkEnd w:id="34"/>
    </w:p>
    <w:p w:rsidR="00917F74" w:rsidRPr="00917F74" w:rsidRDefault="00917F74" w:rsidP="00917F74">
      <w:pPr>
        <w:rPr>
          <w:rFonts w:ascii="Calibri" w:eastAsia="Calibri" w:hAnsi="Calibri" w:cs="Times New Roman"/>
          <w:sz w:val="24"/>
          <w:szCs w:val="24"/>
          <w:lang w:val="en-US"/>
        </w:rPr>
      </w:pPr>
      <w:r w:rsidRPr="00917F74">
        <w:rPr>
          <w:rFonts w:ascii="Calibri" w:eastAsia="Calibri" w:hAnsi="Calibri" w:cs="Times New Roman"/>
          <w:sz w:val="24"/>
          <w:szCs w:val="24"/>
          <w:lang w:val="en-US"/>
        </w:rPr>
        <w:t xml:space="preserve">As a Master’s student at KTH, you have the opportunity to spend one term at one of KTH’s partner universities abroad, without extended study time. It is only possible to go abroad during the Autumn term in the second year. </w:t>
      </w:r>
    </w:p>
    <w:p w:rsidR="00917F74" w:rsidRPr="00917F74" w:rsidRDefault="00917F74" w:rsidP="00917F74">
      <w:pPr>
        <w:rPr>
          <w:rFonts w:ascii="Calibri" w:eastAsia="Calibri" w:hAnsi="Calibri" w:cs="Times New Roman"/>
          <w:sz w:val="24"/>
          <w:szCs w:val="24"/>
          <w:lang w:val="en-US"/>
        </w:rPr>
      </w:pPr>
    </w:p>
    <w:p w:rsidR="00917F74" w:rsidRPr="00917F74" w:rsidRDefault="00917F74" w:rsidP="00917F74">
      <w:pPr>
        <w:rPr>
          <w:rFonts w:ascii="Calibri" w:eastAsia="Calibri" w:hAnsi="Calibri" w:cs="Times New Roman"/>
          <w:sz w:val="24"/>
          <w:szCs w:val="24"/>
          <w:lang w:val="en-US"/>
        </w:rPr>
      </w:pPr>
      <w:r w:rsidRPr="00917F74">
        <w:rPr>
          <w:rFonts w:ascii="Calibri" w:eastAsia="Calibri" w:hAnsi="Calibri" w:cs="Times New Roman"/>
          <w:sz w:val="24"/>
          <w:szCs w:val="24"/>
          <w:lang w:val="en-US"/>
        </w:rPr>
        <w:t xml:space="preserve">Students with a scholarship need an approval from their scholarship provider before applying. </w:t>
      </w:r>
    </w:p>
    <w:p w:rsidR="00917F74" w:rsidRPr="00917F74" w:rsidRDefault="00917F74" w:rsidP="00917F74">
      <w:pPr>
        <w:rPr>
          <w:rFonts w:ascii="Calibri" w:eastAsia="Calibri" w:hAnsi="Calibri" w:cs="Times New Roman"/>
          <w:sz w:val="24"/>
          <w:szCs w:val="24"/>
          <w:lang w:val="en-US"/>
        </w:rPr>
      </w:pPr>
    </w:p>
    <w:p w:rsidR="00917F74" w:rsidRPr="00917F74" w:rsidRDefault="00917F74" w:rsidP="00917F74">
      <w:pPr>
        <w:numPr>
          <w:ilvl w:val="0"/>
          <w:numId w:val="26"/>
        </w:numPr>
        <w:contextualSpacing/>
        <w:rPr>
          <w:rFonts w:ascii="Calibri" w:eastAsia="Calibri" w:hAnsi="Calibri" w:cs="Times New Roman"/>
          <w:sz w:val="24"/>
          <w:szCs w:val="24"/>
          <w:lang w:val="en-US"/>
        </w:rPr>
      </w:pPr>
      <w:r w:rsidRPr="00917F74">
        <w:rPr>
          <w:rFonts w:ascii="Calibri" w:eastAsia="Calibri" w:hAnsi="Calibri" w:cs="Times New Roman"/>
          <w:sz w:val="24"/>
          <w:szCs w:val="24"/>
          <w:lang w:val="en-US"/>
        </w:rPr>
        <w:t xml:space="preserve">You apply in a database which opens in November, and the deadline is mid-December. </w:t>
      </w:r>
    </w:p>
    <w:p w:rsidR="00917F74" w:rsidRPr="00917F74" w:rsidRDefault="00917F74" w:rsidP="00917F74">
      <w:pPr>
        <w:numPr>
          <w:ilvl w:val="0"/>
          <w:numId w:val="26"/>
        </w:numPr>
        <w:contextualSpacing/>
        <w:rPr>
          <w:rFonts w:ascii="Calibri" w:eastAsia="Calibri" w:hAnsi="Calibri" w:cs="Times New Roman"/>
          <w:sz w:val="24"/>
          <w:szCs w:val="24"/>
          <w:lang w:val="en-US"/>
        </w:rPr>
      </w:pPr>
      <w:r w:rsidRPr="00917F74">
        <w:rPr>
          <w:rFonts w:ascii="Calibri" w:eastAsia="Calibri" w:hAnsi="Calibri" w:cs="Times New Roman"/>
          <w:sz w:val="24"/>
          <w:szCs w:val="24"/>
          <w:lang w:val="en-US"/>
        </w:rPr>
        <w:t xml:space="preserve">Places are allocated based on grade average. </w:t>
      </w:r>
    </w:p>
    <w:p w:rsidR="00917F74" w:rsidRPr="00917F74" w:rsidRDefault="00917F74" w:rsidP="00917F74">
      <w:pPr>
        <w:numPr>
          <w:ilvl w:val="0"/>
          <w:numId w:val="26"/>
        </w:numPr>
        <w:contextualSpacing/>
        <w:rPr>
          <w:rFonts w:ascii="Calibri" w:eastAsia="Calibri" w:hAnsi="Calibri" w:cs="Times New Roman"/>
          <w:sz w:val="24"/>
          <w:szCs w:val="24"/>
          <w:lang w:val="en-US"/>
        </w:rPr>
      </w:pPr>
      <w:r w:rsidRPr="00917F74">
        <w:rPr>
          <w:rFonts w:ascii="Calibri" w:eastAsia="Calibri" w:hAnsi="Calibri" w:cs="Times New Roman"/>
          <w:sz w:val="24"/>
          <w:szCs w:val="24"/>
          <w:lang w:val="en-US"/>
        </w:rPr>
        <w:t>More information will be provided during the Autumn term.</w:t>
      </w:r>
    </w:p>
    <w:p w:rsidR="00917F74" w:rsidRPr="00917F74" w:rsidRDefault="00917F74" w:rsidP="00917F74">
      <w:pPr>
        <w:rPr>
          <w:rFonts w:ascii="Calibri" w:eastAsia="Calibri" w:hAnsi="Calibri" w:cs="Times New Roman"/>
          <w:sz w:val="24"/>
          <w:szCs w:val="24"/>
          <w:lang w:val="en-US"/>
        </w:rPr>
      </w:pPr>
    </w:p>
    <w:p w:rsidR="00917F74" w:rsidRPr="00917F74" w:rsidRDefault="00917F74" w:rsidP="00917F74">
      <w:pPr>
        <w:rPr>
          <w:rFonts w:ascii="Calibri" w:eastAsia="Calibri" w:hAnsi="Calibri" w:cs="Times New Roman"/>
          <w:sz w:val="24"/>
          <w:szCs w:val="24"/>
          <w:lang w:val="en-US"/>
        </w:rPr>
      </w:pPr>
      <w:r w:rsidRPr="00917F74">
        <w:rPr>
          <w:rFonts w:ascii="Calibri" w:eastAsia="Calibri" w:hAnsi="Calibri" w:cs="Times New Roman"/>
          <w:sz w:val="24"/>
          <w:szCs w:val="24"/>
          <w:lang w:val="en-US"/>
        </w:rPr>
        <w:t xml:space="preserve">Please be aware that exchange studies may lead to additional costs. Students going abroad usually need to apply for a visa which can lead to extra work and costs. </w:t>
      </w:r>
    </w:p>
    <w:p w:rsidR="00917F74" w:rsidRPr="00917F74" w:rsidRDefault="00917F74" w:rsidP="00917F74">
      <w:pPr>
        <w:rPr>
          <w:rFonts w:ascii="Calibri" w:eastAsia="Calibri" w:hAnsi="Calibri" w:cs="Times New Roman"/>
          <w:sz w:val="24"/>
          <w:szCs w:val="24"/>
          <w:lang w:val="en-US"/>
        </w:rPr>
      </w:pPr>
    </w:p>
    <w:p w:rsidR="00917F74" w:rsidRPr="00917F74" w:rsidRDefault="00917F74" w:rsidP="00917F74">
      <w:pPr>
        <w:rPr>
          <w:rFonts w:ascii="Calibri" w:eastAsia="Calibri" w:hAnsi="Calibri" w:cs="Times New Roman"/>
          <w:sz w:val="24"/>
          <w:szCs w:val="24"/>
          <w:lang w:val="en-US"/>
        </w:rPr>
      </w:pPr>
      <w:r w:rsidRPr="00917F74">
        <w:rPr>
          <w:rFonts w:ascii="Calibri" w:eastAsia="Calibri" w:hAnsi="Calibri" w:cs="Times New Roman"/>
          <w:sz w:val="24"/>
          <w:szCs w:val="24"/>
          <w:lang w:val="en-US"/>
        </w:rPr>
        <w:t>If you have questions about exchange studies, please contact the International coor</w:t>
      </w:r>
      <w:r w:rsidR="000579DB">
        <w:rPr>
          <w:rFonts w:ascii="Calibri" w:eastAsia="Calibri" w:hAnsi="Calibri" w:cs="Times New Roman"/>
          <w:sz w:val="24"/>
          <w:szCs w:val="24"/>
          <w:lang w:val="en-US"/>
        </w:rPr>
        <w:t>dinators at the School’s office of Student Affairs</w:t>
      </w:r>
      <w:r w:rsidRPr="00917F74">
        <w:rPr>
          <w:rFonts w:ascii="Calibri" w:eastAsia="Calibri" w:hAnsi="Calibri" w:cs="Times New Roman"/>
          <w:sz w:val="24"/>
          <w:szCs w:val="24"/>
          <w:lang w:val="en-US"/>
        </w:rPr>
        <w:t>.</w:t>
      </w:r>
    </w:p>
    <w:p w:rsidR="00917F74" w:rsidRPr="00917F74" w:rsidRDefault="00917F74" w:rsidP="00917F74">
      <w:pPr>
        <w:rPr>
          <w:rFonts w:ascii="Calibri" w:eastAsia="Calibri" w:hAnsi="Calibri" w:cs="Times New Roman"/>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5" w:name="_Toc490041726"/>
      <w:bookmarkStart w:id="36" w:name="_Toc521669353"/>
      <w:r w:rsidRPr="00917F74">
        <w:rPr>
          <w:rFonts w:asciiTheme="majorHAnsi" w:eastAsiaTheme="majorEastAsia" w:hAnsiTheme="majorHAnsi" w:cstheme="majorBidi"/>
          <w:b/>
          <w:bCs/>
          <w:sz w:val="24"/>
          <w:szCs w:val="28"/>
          <w:lang w:val="en-US"/>
        </w:rPr>
        <w:t>STUDY LEAVE</w:t>
      </w:r>
      <w:bookmarkEnd w:id="35"/>
      <w:bookmarkEnd w:id="36"/>
    </w:p>
    <w:p w:rsidR="00917F74" w:rsidRPr="00917F74" w:rsidRDefault="00917F74" w:rsidP="00917F74">
      <w:pPr>
        <w:rPr>
          <w:rFonts w:ascii="Calibri" w:hAnsi="Calibri"/>
          <w:sz w:val="24"/>
          <w:szCs w:val="24"/>
          <w:lang w:val="en-US"/>
        </w:rPr>
      </w:pPr>
      <w:r w:rsidRPr="00917F74">
        <w:rPr>
          <w:rFonts w:ascii="Calibri" w:hAnsi="Calibri"/>
          <w:sz w:val="24"/>
          <w:szCs w:val="24"/>
          <w:lang w:val="en-US"/>
        </w:rPr>
        <w:t>An approved leave from studies allows students to take a temporary break from their studies. If you do not intend to study for one period or more, it is very important that you apply for study leave. To be guaranteed to keep your space on the programme, you need to have been granted study leave in advance.</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If you want to discuss or apply for study leave, please contact your Master’s coordinator.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7" w:name="_Toc490041727"/>
      <w:bookmarkStart w:id="38" w:name="_Toc521669354"/>
      <w:r w:rsidRPr="00917F74">
        <w:rPr>
          <w:rFonts w:asciiTheme="majorHAnsi" w:eastAsiaTheme="majorEastAsia" w:hAnsiTheme="majorHAnsi" w:cstheme="majorBidi"/>
          <w:b/>
          <w:bCs/>
          <w:sz w:val="24"/>
          <w:szCs w:val="28"/>
          <w:lang w:val="en-US"/>
        </w:rPr>
        <w:t>RIGHTS AND RESPONSIBILITIES</w:t>
      </w:r>
      <w:bookmarkEnd w:id="37"/>
      <w:bookmarkEnd w:id="38"/>
    </w:p>
    <w:p w:rsidR="00917F74" w:rsidRPr="00917F74" w:rsidRDefault="00917F74" w:rsidP="00917F74">
      <w:pPr>
        <w:rPr>
          <w:rFonts w:ascii="Calibri" w:hAnsi="Calibri"/>
          <w:sz w:val="24"/>
          <w:szCs w:val="24"/>
          <w:lang w:val="en-US"/>
        </w:rPr>
      </w:pPr>
      <w:r w:rsidRPr="00917F74">
        <w:rPr>
          <w:rFonts w:ascii="Calibri" w:hAnsi="Calibri"/>
          <w:sz w:val="24"/>
          <w:szCs w:val="24"/>
          <w:lang w:val="en-US"/>
        </w:rPr>
        <w:t>KTH is a public authority. This means that KTH is governed by the laws and regulations of the Swedish Higher Education Act and Higher Education Ordinance.</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As a student, it is your responsibility to make sure that you know what rights and obligations you have according to Swedish law.</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KTH’s Rights and Responsibilities website provides a guide to the regulations concerning for example plagiarism, examinations, student influence, personal injury insurance and disciplinary actions. </w:t>
      </w:r>
    </w:p>
    <w:p w:rsidR="00917F74" w:rsidRPr="00917F74" w:rsidRDefault="00917F74" w:rsidP="00917F74">
      <w:pPr>
        <w:rPr>
          <w:rFonts w:ascii="Calibri" w:hAnsi="Calibri"/>
          <w:sz w:val="24"/>
          <w:szCs w:val="24"/>
          <w:lang w:val="en-US"/>
        </w:rPr>
      </w:pPr>
    </w:p>
    <w:p w:rsidR="00917F74" w:rsidRPr="00917F74" w:rsidRDefault="00917F74" w:rsidP="00917F74">
      <w:pPr>
        <w:ind w:left="720"/>
        <w:contextualSpacing/>
        <w:rPr>
          <w:rFonts w:ascii="Calibri" w:hAnsi="Calibri"/>
          <w:sz w:val="24"/>
          <w:szCs w:val="24"/>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39" w:name="_Toc490041728"/>
      <w:bookmarkStart w:id="40" w:name="_Toc521669355"/>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r w:rsidRPr="00917F74">
        <w:rPr>
          <w:rFonts w:asciiTheme="majorHAnsi" w:eastAsiaTheme="majorEastAsia" w:hAnsiTheme="majorHAnsi" w:cstheme="majorBidi"/>
          <w:b/>
          <w:bCs/>
          <w:sz w:val="24"/>
          <w:szCs w:val="28"/>
          <w:lang w:val="en-US"/>
        </w:rPr>
        <w:t>FUNKA – SUPPORT FOR STUDENTS WITH DISABILITIES</w:t>
      </w:r>
      <w:bookmarkEnd w:id="39"/>
      <w:bookmarkEnd w:id="40"/>
    </w:p>
    <w:p w:rsidR="00917F74" w:rsidRPr="00917F74" w:rsidRDefault="00917F74" w:rsidP="00917F74">
      <w:pPr>
        <w:rPr>
          <w:rFonts w:ascii="Calibri" w:hAnsi="Calibri"/>
          <w:sz w:val="24"/>
          <w:szCs w:val="24"/>
          <w:lang w:val="en-US"/>
        </w:rPr>
      </w:pPr>
      <w:r w:rsidRPr="00917F74">
        <w:rPr>
          <w:rFonts w:ascii="Calibri" w:hAnsi="Calibri"/>
          <w:sz w:val="24"/>
          <w:szCs w:val="24"/>
          <w:lang w:val="en-US"/>
        </w:rPr>
        <w:t>Students at KTH with a permanent disability can get extra support in their studies.</w:t>
      </w:r>
    </w:p>
    <w:p w:rsidR="00917F74" w:rsidRPr="00917F74" w:rsidRDefault="00917F74" w:rsidP="00917F74">
      <w:pPr>
        <w:ind w:left="720"/>
        <w:contextualSpacing/>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There are many different types of disabilities and even more variations within the same disability (for example ADHD, Asperger’s Syndrome, Asthma and allergies, Dyslexia, Deafness, Impaired hearing, Psychological disabilities, Physical disabilities, Impaired sight, Whiplash)</w:t>
      </w:r>
    </w:p>
    <w:p w:rsidR="00917F74" w:rsidRPr="00917F74" w:rsidRDefault="00917F74" w:rsidP="00917F74">
      <w:pPr>
        <w:ind w:left="720"/>
        <w:contextualSpacing/>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The most common support measures are</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Note-taking help – a course mate takes notes and gives copies to the student.</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Longer writing periods for exams and tests</w:t>
      </w:r>
    </w:p>
    <w:p w:rsidR="00917F74" w:rsidRPr="00917F74" w:rsidRDefault="00917F74" w:rsidP="00917F74">
      <w:pPr>
        <w:numPr>
          <w:ilvl w:val="0"/>
          <w:numId w:val="26"/>
        </w:numPr>
        <w:contextualSpacing/>
        <w:rPr>
          <w:rFonts w:ascii="Calibri" w:hAnsi="Calibri"/>
          <w:sz w:val="24"/>
          <w:szCs w:val="24"/>
          <w:lang w:val="en-US"/>
        </w:rPr>
      </w:pPr>
      <w:r w:rsidRPr="00917F74">
        <w:rPr>
          <w:rFonts w:ascii="Calibri" w:hAnsi="Calibri"/>
          <w:sz w:val="24"/>
          <w:szCs w:val="24"/>
          <w:lang w:val="en-US"/>
        </w:rPr>
        <w:t>Opportunity to take tests in a private room</w:t>
      </w:r>
    </w:p>
    <w:p w:rsidR="00917F74" w:rsidRPr="00917F74" w:rsidRDefault="00917F74" w:rsidP="00917F74">
      <w:pPr>
        <w:ind w:left="720"/>
        <w:contextualSpacing/>
        <w:rPr>
          <w:rFonts w:ascii="Calibri" w:hAnsi="Calibri"/>
          <w:sz w:val="24"/>
          <w:szCs w:val="24"/>
          <w:lang w:val="en-US"/>
        </w:rPr>
      </w:pPr>
    </w:p>
    <w:p w:rsidR="00917F74" w:rsidRPr="00917F74" w:rsidRDefault="00917F74" w:rsidP="00917F74">
      <w:pPr>
        <w:rPr>
          <w:rFonts w:ascii="Calibri" w:hAnsi="Calibri"/>
          <w:sz w:val="24"/>
          <w:szCs w:val="24"/>
          <w:lang w:val="en-US"/>
        </w:rPr>
      </w:pPr>
      <w:r w:rsidRPr="00917F74">
        <w:rPr>
          <w:rFonts w:ascii="Calibri" w:hAnsi="Calibri"/>
          <w:sz w:val="24"/>
          <w:szCs w:val="24"/>
          <w:lang w:val="en-US"/>
        </w:rPr>
        <w:t xml:space="preserve">For more information concerning support measures, please contact the coordinator for disabled students: +46 8790 70 98, </w:t>
      </w:r>
      <w:hyperlink r:id="rId21" w:history="1">
        <w:r w:rsidRPr="00917F74">
          <w:rPr>
            <w:rFonts w:ascii="Calibri" w:hAnsi="Calibri"/>
            <w:color w:val="0000FF" w:themeColor="hyperlink"/>
            <w:sz w:val="24"/>
            <w:szCs w:val="24"/>
            <w:u w:val="single"/>
            <w:lang w:val="en-US"/>
          </w:rPr>
          <w:t>funka@kth.se</w:t>
        </w:r>
      </w:hyperlink>
      <w:r w:rsidRPr="00917F74">
        <w:rPr>
          <w:rFonts w:ascii="Calibri" w:hAnsi="Calibri"/>
          <w:sz w:val="24"/>
          <w:szCs w:val="24"/>
          <w:lang w:val="en-US"/>
        </w:rPr>
        <w:t xml:space="preserve">  </w:t>
      </w: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917F74" w:rsidRPr="00917F74" w:rsidRDefault="00917F74" w:rsidP="00917F74">
      <w:pPr>
        <w:rPr>
          <w:rFonts w:ascii="Calibri" w:hAnsi="Calibri"/>
          <w:sz w:val="24"/>
          <w:szCs w:val="24"/>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41" w:name="_Toc490041729"/>
      <w:bookmarkStart w:id="42" w:name="_Toc521669356"/>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sectPr w:rsidR="00C16CD2" w:rsidSect="00C16CD2">
          <w:type w:val="continuous"/>
          <w:pgSz w:w="11906" w:h="16838"/>
          <w:pgMar w:top="1417" w:right="1417" w:bottom="1417" w:left="1417" w:header="708" w:footer="708" w:gutter="0"/>
          <w:cols w:space="708"/>
          <w:titlePg/>
          <w:docGrid w:linePitch="360"/>
        </w:sect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r w:rsidRPr="00917F74">
        <w:rPr>
          <w:rFonts w:asciiTheme="majorHAnsi" w:eastAsiaTheme="majorEastAsia" w:hAnsiTheme="majorHAnsi" w:cstheme="majorBidi"/>
          <w:b/>
          <w:bCs/>
          <w:sz w:val="24"/>
          <w:szCs w:val="28"/>
          <w:lang w:val="en-US"/>
        </w:rPr>
        <w:lastRenderedPageBreak/>
        <w:t>IT-SUPPORT</w:t>
      </w:r>
      <w:bookmarkEnd w:id="41"/>
      <w:bookmarkEnd w:id="42"/>
      <w:r w:rsidRPr="00917F74">
        <w:rPr>
          <w:rFonts w:asciiTheme="majorHAnsi" w:eastAsiaTheme="majorEastAsia" w:hAnsiTheme="majorHAnsi" w:cstheme="majorBidi"/>
          <w:b/>
          <w:bCs/>
          <w:sz w:val="24"/>
          <w:szCs w:val="28"/>
          <w:lang w:val="en-US"/>
        </w:rPr>
        <w:t xml:space="preserve"> </w:t>
      </w:r>
    </w:p>
    <w:p w:rsidR="00917F74" w:rsidRPr="00917F74" w:rsidRDefault="00917F74" w:rsidP="00917F74">
      <w:pPr>
        <w:spacing w:before="96"/>
        <w:rPr>
          <w:rFonts w:ascii="Calibri" w:eastAsia="Times New Roman" w:hAnsi="Calibri" w:cs="Times New Roman"/>
          <w:sz w:val="24"/>
          <w:szCs w:val="24"/>
          <w:lang w:val="en-US" w:eastAsia="sv-SE"/>
        </w:rPr>
      </w:pPr>
      <w:r w:rsidRPr="00917F74">
        <w:rPr>
          <w:rFonts w:ascii="Calibri" w:eastAsia="+mn-ea" w:hAnsi="Calibri" w:cs="+mn-cs"/>
          <w:b/>
          <w:bCs/>
          <w:color w:val="000000"/>
          <w:kern w:val="24"/>
          <w:sz w:val="24"/>
          <w:szCs w:val="24"/>
          <w:lang w:val="en-US" w:eastAsia="sv-SE"/>
        </w:rPr>
        <w:t xml:space="preserve">Service: </w:t>
      </w:r>
      <w:r w:rsidRPr="00917F74">
        <w:rPr>
          <w:rFonts w:ascii="Calibri" w:eastAsia="+mn-ea" w:hAnsi="Calibri" w:cs="+mn-cs"/>
          <w:color w:val="000000"/>
          <w:kern w:val="24"/>
          <w:sz w:val="24"/>
          <w:szCs w:val="24"/>
          <w:lang w:val="en-US" w:eastAsia="sv-SE"/>
        </w:rPr>
        <w:t>Help with e-mail/computer account, password, photocopying, wifi access etc.</w:t>
      </w:r>
    </w:p>
    <w:p w:rsidR="00917F74" w:rsidRPr="00917F74" w:rsidRDefault="00917F74" w:rsidP="00917F74">
      <w:pPr>
        <w:spacing w:before="96"/>
        <w:rPr>
          <w:rFonts w:ascii="Calibri" w:eastAsia="+mn-ea" w:hAnsi="Calibri" w:cs="+mn-cs"/>
          <w:b/>
          <w:bCs/>
          <w:color w:val="000000"/>
          <w:kern w:val="24"/>
          <w:sz w:val="24"/>
          <w:szCs w:val="24"/>
          <w:lang w:val="en-US" w:eastAsia="sv-SE"/>
        </w:rPr>
      </w:pPr>
    </w:p>
    <w:p w:rsidR="00917F74" w:rsidRPr="00917F74" w:rsidRDefault="00917F74" w:rsidP="00917F74">
      <w:pPr>
        <w:spacing w:before="96"/>
        <w:rPr>
          <w:rFonts w:ascii="Calibri" w:eastAsia="+mn-ea" w:hAnsi="Calibri" w:cs="+mn-cs"/>
          <w:b/>
          <w:bCs/>
          <w:color w:val="000000"/>
          <w:kern w:val="24"/>
          <w:sz w:val="24"/>
          <w:szCs w:val="24"/>
          <w:lang w:eastAsia="sv-SE"/>
        </w:rPr>
      </w:pPr>
      <w:r w:rsidRPr="00917F74">
        <w:rPr>
          <w:rFonts w:ascii="Calibri" w:eastAsia="+mn-ea" w:hAnsi="Calibri" w:cs="+mn-cs"/>
          <w:b/>
          <w:bCs/>
          <w:color w:val="000000"/>
          <w:kern w:val="24"/>
          <w:sz w:val="24"/>
          <w:szCs w:val="24"/>
          <w:lang w:eastAsia="sv-SE"/>
        </w:rPr>
        <w:t>Email</w:t>
      </w:r>
      <w:r w:rsidRPr="00917F74">
        <w:rPr>
          <w:rFonts w:ascii="Calibri" w:eastAsia="+mn-ea" w:hAnsi="Calibri" w:cs="+mn-cs"/>
          <w:color w:val="000000"/>
          <w:kern w:val="24"/>
          <w:sz w:val="24"/>
          <w:szCs w:val="24"/>
          <w:lang w:eastAsia="sv-SE"/>
        </w:rPr>
        <w:t xml:space="preserve">: </w:t>
      </w:r>
      <w:hyperlink r:id="rId22" w:history="1">
        <w:r w:rsidRPr="00917F74">
          <w:rPr>
            <w:rFonts w:ascii="Calibri" w:eastAsia="+mn-ea" w:hAnsi="Calibri" w:cs="+mn-cs"/>
            <w:color w:val="0000FF" w:themeColor="hyperlink"/>
            <w:kern w:val="24"/>
            <w:sz w:val="24"/>
            <w:szCs w:val="24"/>
            <w:u w:val="single"/>
            <w:lang w:eastAsia="sv-SE"/>
          </w:rPr>
          <w:t>it-support@kth.se</w:t>
        </w:r>
      </w:hyperlink>
      <w:r w:rsidRPr="00917F74">
        <w:rPr>
          <w:rFonts w:ascii="Calibri" w:eastAsia="+mn-ea" w:hAnsi="Calibri" w:cs="+mn-cs"/>
          <w:color w:val="133F7D"/>
          <w:kern w:val="24"/>
          <w:sz w:val="24"/>
          <w:szCs w:val="24"/>
          <w:lang w:eastAsia="sv-SE"/>
        </w:rPr>
        <w:t xml:space="preserve"> </w:t>
      </w:r>
    </w:p>
    <w:p w:rsidR="00917F74" w:rsidRPr="00917F74" w:rsidRDefault="00917F74" w:rsidP="00917F74">
      <w:pPr>
        <w:spacing w:before="96"/>
        <w:rPr>
          <w:rFonts w:ascii="Calibri" w:eastAsia="Times New Roman" w:hAnsi="Calibri" w:cs="Times New Roman"/>
          <w:sz w:val="24"/>
          <w:szCs w:val="24"/>
          <w:lang w:eastAsia="sv-SE"/>
        </w:rPr>
      </w:pPr>
      <w:r w:rsidRPr="00917F74">
        <w:rPr>
          <w:rFonts w:ascii="Calibri" w:eastAsia="+mn-ea" w:hAnsi="Calibri" w:cs="+mn-cs"/>
          <w:b/>
          <w:bCs/>
          <w:color w:val="000000"/>
          <w:kern w:val="24"/>
          <w:sz w:val="24"/>
          <w:szCs w:val="24"/>
          <w:lang w:eastAsia="sv-SE"/>
        </w:rPr>
        <w:t>Address</w:t>
      </w:r>
      <w:r w:rsidRPr="00917F74">
        <w:rPr>
          <w:rFonts w:ascii="Calibri" w:eastAsia="+mn-ea" w:hAnsi="Calibri" w:cs="+mn-cs"/>
          <w:color w:val="000000"/>
          <w:kern w:val="24"/>
          <w:sz w:val="24"/>
          <w:szCs w:val="24"/>
          <w:lang w:eastAsia="sv-SE"/>
        </w:rPr>
        <w:t>: Drottning Kristinas väg 4, KTH Entré</w:t>
      </w:r>
    </w:p>
    <w:p w:rsidR="00917F74" w:rsidRPr="00917F74" w:rsidRDefault="00917F74" w:rsidP="00917F74">
      <w:pPr>
        <w:spacing w:before="96"/>
        <w:rPr>
          <w:rFonts w:ascii="Calibri" w:eastAsia="Times New Roman" w:hAnsi="Calibri" w:cs="Times New Roman"/>
          <w:sz w:val="24"/>
          <w:szCs w:val="24"/>
          <w:lang w:val="en-US" w:eastAsia="sv-SE"/>
        </w:rPr>
      </w:pPr>
      <w:r w:rsidRPr="00917F74">
        <w:rPr>
          <w:rFonts w:ascii="Calibri" w:eastAsia="+mn-ea" w:hAnsi="Calibri" w:cs="+mn-cs"/>
          <w:b/>
          <w:bCs/>
          <w:color w:val="000000"/>
          <w:kern w:val="24"/>
          <w:sz w:val="24"/>
          <w:szCs w:val="24"/>
          <w:lang w:val="en-US" w:eastAsia="sv-SE"/>
        </w:rPr>
        <w:t>Phone</w:t>
      </w:r>
      <w:r w:rsidRPr="00917F74">
        <w:rPr>
          <w:rFonts w:ascii="Calibri" w:eastAsia="+mn-ea" w:hAnsi="Calibri" w:cs="+mn-cs"/>
          <w:color w:val="000000"/>
          <w:kern w:val="24"/>
          <w:sz w:val="24"/>
          <w:szCs w:val="24"/>
          <w:lang w:val="en-US" w:eastAsia="sv-SE"/>
        </w:rPr>
        <w:t>: 08-790 6600</w:t>
      </w:r>
    </w:p>
    <w:p w:rsidR="00917F74" w:rsidRPr="00917F74" w:rsidRDefault="00917F74" w:rsidP="00917F74">
      <w:pPr>
        <w:spacing w:before="96"/>
        <w:rPr>
          <w:rFonts w:ascii="Calibri" w:eastAsia="+mn-ea" w:hAnsi="Calibri" w:cs="+mn-cs"/>
          <w:color w:val="000000"/>
          <w:kern w:val="24"/>
          <w:sz w:val="24"/>
          <w:szCs w:val="24"/>
          <w:lang w:val="en-US" w:eastAsia="sv-SE"/>
        </w:rPr>
      </w:pPr>
      <w:r w:rsidRPr="00917F74">
        <w:rPr>
          <w:rFonts w:ascii="Calibri" w:eastAsia="+mn-ea" w:hAnsi="Calibri" w:cs="+mn-cs"/>
          <w:b/>
          <w:bCs/>
          <w:color w:val="000000"/>
          <w:kern w:val="24"/>
          <w:sz w:val="24"/>
          <w:szCs w:val="24"/>
          <w:lang w:val="en-US" w:eastAsia="sv-SE"/>
        </w:rPr>
        <w:t>Visiting hours</w:t>
      </w:r>
      <w:r w:rsidRPr="00917F74">
        <w:rPr>
          <w:rFonts w:ascii="Calibri" w:eastAsia="+mn-ea" w:hAnsi="Calibri" w:cs="+mn-cs"/>
          <w:color w:val="000000"/>
          <w:kern w:val="24"/>
          <w:sz w:val="24"/>
          <w:szCs w:val="24"/>
          <w:lang w:val="en-US" w:eastAsia="sv-SE"/>
        </w:rPr>
        <w:t>: Monday- Friday 8.00-16.30</w:t>
      </w:r>
    </w:p>
    <w:p w:rsidR="00917F74" w:rsidRPr="00917F74" w:rsidRDefault="00917F74" w:rsidP="00917F74">
      <w:pPr>
        <w:spacing w:before="96"/>
        <w:rPr>
          <w:rFonts w:ascii="Calibri" w:eastAsia="Times New Roman" w:hAnsi="Calibri" w:cs="Times New Roman"/>
          <w:sz w:val="24"/>
          <w:szCs w:val="24"/>
          <w:lang w:val="en-US" w:eastAsia="sv-SE"/>
        </w:rPr>
      </w:pPr>
    </w:p>
    <w:p w:rsidR="00917F74" w:rsidRPr="00917F74" w:rsidRDefault="00917F74" w:rsidP="00917F74">
      <w:pPr>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43" w:name="_Toc459374773"/>
      <w:bookmarkStart w:id="44" w:name="_Toc459384116"/>
      <w:bookmarkStart w:id="45" w:name="_Toc490041730"/>
      <w:bookmarkStart w:id="46" w:name="_Toc521669357"/>
      <w:r w:rsidRPr="00917F74">
        <w:rPr>
          <w:rFonts w:asciiTheme="majorHAnsi" w:eastAsiaTheme="majorEastAsia" w:hAnsiTheme="majorHAnsi" w:cstheme="majorBidi"/>
          <w:b/>
          <w:bCs/>
          <w:noProof/>
          <w:sz w:val="24"/>
          <w:szCs w:val="28"/>
          <w:lang w:eastAsia="sv-SE"/>
        </w:rPr>
        <w:drawing>
          <wp:anchor distT="0" distB="0" distL="114300" distR="114300" simplePos="0" relativeHeight="251669504" behindDoc="1" locked="0" layoutInCell="1" allowOverlap="1" wp14:anchorId="5C6FB852" wp14:editId="44FEF855">
            <wp:simplePos x="0" y="0"/>
            <wp:positionH relativeFrom="column">
              <wp:posOffset>1512570</wp:posOffset>
            </wp:positionH>
            <wp:positionV relativeFrom="paragraph">
              <wp:posOffset>286385</wp:posOffset>
            </wp:positionV>
            <wp:extent cx="2190750" cy="3604895"/>
            <wp:effectExtent l="0" t="0" r="0" b="0"/>
            <wp:wrapTight wrapText="bothSides">
              <wp:wrapPolygon edited="0">
                <wp:start x="0" y="0"/>
                <wp:lineTo x="0" y="21459"/>
                <wp:lineTo x="21412" y="21459"/>
                <wp:lineTo x="21412" y="0"/>
                <wp:lineTo x="0" y="0"/>
              </wp:wrapPolygon>
            </wp:wrapTight>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90750" cy="36048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3"/>
      <w:bookmarkEnd w:id="44"/>
      <w:bookmarkEnd w:id="45"/>
      <w:bookmarkEnd w:id="46"/>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47" w:name="_Toc459374774"/>
      <w:bookmarkStart w:id="48" w:name="_Toc459384117"/>
      <w:bookmarkStart w:id="49" w:name="_Toc490041731"/>
      <w:bookmarkStart w:id="50" w:name="_Toc521669358"/>
      <w:r w:rsidRPr="00917F74">
        <w:rPr>
          <w:rFonts w:asciiTheme="majorHAnsi" w:eastAsiaTheme="majorEastAsia" w:hAnsiTheme="majorHAnsi" w:cstheme="majorBidi"/>
          <w:b/>
          <w:bCs/>
          <w:noProof/>
          <w:sz w:val="24"/>
          <w:szCs w:val="28"/>
          <w:lang w:eastAsia="sv-SE"/>
        </w:rPr>
        <w:drawing>
          <wp:anchor distT="0" distB="0" distL="114300" distR="114300" simplePos="0" relativeHeight="251668480" behindDoc="0" locked="0" layoutInCell="1" allowOverlap="1" wp14:anchorId="0489A6DB" wp14:editId="2FD2C819">
            <wp:simplePos x="0" y="0"/>
            <wp:positionH relativeFrom="column">
              <wp:posOffset>662305</wp:posOffset>
            </wp:positionH>
            <wp:positionV relativeFrom="paragraph">
              <wp:posOffset>234950</wp:posOffset>
            </wp:positionV>
            <wp:extent cx="2152015" cy="377825"/>
            <wp:effectExtent l="0" t="0" r="635" b="3175"/>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52015" cy="377825"/>
                    </a:xfrm>
                    <a:prstGeom prst="rect">
                      <a:avLst/>
                    </a:prstGeom>
                    <a:noFill/>
                  </pic:spPr>
                </pic:pic>
              </a:graphicData>
            </a:graphic>
            <wp14:sizeRelH relativeFrom="page">
              <wp14:pctWidth>0</wp14:pctWidth>
            </wp14:sizeRelH>
            <wp14:sizeRelV relativeFrom="page">
              <wp14:pctHeight>0</wp14:pctHeight>
            </wp14:sizeRelV>
          </wp:anchor>
        </w:drawing>
      </w:r>
      <w:bookmarkEnd w:id="47"/>
      <w:bookmarkEnd w:id="48"/>
      <w:bookmarkEnd w:id="49"/>
      <w:bookmarkEnd w:id="50"/>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spacing w:after="240" w:line="260" w:lineRule="atLeast"/>
        <w:rPr>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51" w:name="_Toc490041732"/>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bookmarkStart w:id="52" w:name="_Toc521669359"/>
    </w:p>
    <w:p w:rsidR="00C16CD2" w:rsidRDefault="00C16CD2" w:rsidP="00917F74">
      <w:pPr>
        <w:keepNext/>
        <w:keepLines/>
        <w:spacing w:before="240" w:after="240" w:line="280" w:lineRule="atLeast"/>
        <w:outlineLvl w:val="0"/>
        <w:rPr>
          <w:rFonts w:asciiTheme="majorHAnsi" w:eastAsiaTheme="majorEastAsia" w:hAnsiTheme="majorHAnsi" w:cstheme="majorBidi"/>
          <w:b/>
          <w:bCs/>
          <w:sz w:val="24"/>
          <w:szCs w:val="28"/>
          <w:lang w:val="en-US"/>
        </w:rPr>
      </w:pPr>
    </w:p>
    <w:p w:rsidR="00917F74" w:rsidRPr="00917F74" w:rsidRDefault="00917F74" w:rsidP="00917F74">
      <w:pPr>
        <w:keepNext/>
        <w:keepLines/>
        <w:spacing w:before="240" w:after="240" w:line="280" w:lineRule="atLeast"/>
        <w:outlineLvl w:val="0"/>
        <w:rPr>
          <w:rFonts w:asciiTheme="majorHAnsi" w:eastAsiaTheme="majorEastAsia" w:hAnsiTheme="majorHAnsi" w:cstheme="majorBidi"/>
          <w:b/>
          <w:bCs/>
          <w:sz w:val="24"/>
          <w:szCs w:val="28"/>
          <w:lang w:val="en-US"/>
        </w:rPr>
      </w:pPr>
      <w:r w:rsidRPr="00917F74">
        <w:rPr>
          <w:rFonts w:asciiTheme="majorHAnsi" w:eastAsiaTheme="majorEastAsia" w:hAnsiTheme="majorHAnsi" w:cstheme="majorBidi"/>
          <w:b/>
          <w:bCs/>
          <w:sz w:val="24"/>
          <w:szCs w:val="28"/>
          <w:lang w:val="en-US"/>
        </w:rPr>
        <w:t>ALARM INSTRUCTION IN CASE OF EMERGENCY ON CAMPUS</w:t>
      </w:r>
      <w:bookmarkEnd w:id="51"/>
      <w:bookmarkEnd w:id="52"/>
    </w:p>
    <w:p w:rsidR="00917F74" w:rsidRPr="00917F74" w:rsidRDefault="00917F74" w:rsidP="00917F74">
      <w:pPr>
        <w:shd w:val="clear" w:color="auto" w:fill="FFFFFF"/>
        <w:spacing w:before="100" w:beforeAutospacing="1" w:after="100" w:afterAutospacing="1"/>
        <w:rPr>
          <w:rFonts w:ascii="Calibri" w:eastAsia="Times New Roman" w:hAnsi="Calibri" w:cs="Times New Roman"/>
          <w:sz w:val="24"/>
          <w:szCs w:val="24"/>
          <w:lang w:val="en" w:eastAsia="sv-SE"/>
        </w:rPr>
      </w:pPr>
      <w:r w:rsidRPr="00917F74">
        <w:rPr>
          <w:rFonts w:ascii="Calibri" w:eastAsia="Times New Roman" w:hAnsi="Calibri" w:cs="Times New Roman"/>
          <w:b/>
          <w:bCs/>
          <w:sz w:val="24"/>
          <w:szCs w:val="24"/>
          <w:lang w:val="en" w:eastAsia="sv-SE"/>
        </w:rPr>
        <w:t>1.  </w:t>
      </w:r>
      <w:r w:rsidRPr="00917F74">
        <w:rPr>
          <w:rFonts w:ascii="Calibri" w:eastAsia="Times New Roman" w:hAnsi="Calibri" w:cs="Times New Roman"/>
          <w:b/>
          <w:bCs/>
          <w:color w:val="FF0000"/>
          <w:sz w:val="28"/>
          <w:szCs w:val="28"/>
          <w:lang w:val="en" w:eastAsia="sv-SE"/>
        </w:rPr>
        <w:t>Call 112</w:t>
      </w:r>
      <w:r w:rsidRPr="00917F74">
        <w:rPr>
          <w:rFonts w:ascii="Calibri" w:eastAsia="Times New Roman" w:hAnsi="Calibri" w:cs="Times New Roman"/>
          <w:b/>
          <w:bCs/>
          <w:color w:val="FF0000"/>
          <w:sz w:val="24"/>
          <w:szCs w:val="24"/>
          <w:lang w:val="en" w:eastAsia="sv-SE"/>
        </w:rPr>
        <w:t xml:space="preserve"> </w:t>
      </w:r>
      <w:r w:rsidRPr="00917F74">
        <w:rPr>
          <w:rFonts w:ascii="Calibri" w:eastAsia="Times New Roman" w:hAnsi="Calibri" w:cs="Times New Roman"/>
          <w:sz w:val="24"/>
          <w:szCs w:val="24"/>
          <w:lang w:val="en" w:eastAsia="sv-SE"/>
        </w:rPr>
        <w:t xml:space="preserve">in the case of an incidence where external help such as </w:t>
      </w:r>
      <w:r w:rsidRPr="00917F74">
        <w:rPr>
          <w:rFonts w:ascii="Calibri" w:eastAsia="Times New Roman" w:hAnsi="Calibri" w:cs="Times New Roman"/>
          <w:b/>
          <w:bCs/>
          <w:sz w:val="24"/>
          <w:szCs w:val="24"/>
          <w:lang w:val="en" w:eastAsia="sv-SE"/>
        </w:rPr>
        <w:t>ambulance, fire brigade or police</w:t>
      </w:r>
      <w:r w:rsidRPr="00917F74">
        <w:rPr>
          <w:rFonts w:ascii="Calibri" w:eastAsia="Times New Roman" w:hAnsi="Calibri" w:cs="Times New Roman"/>
          <w:sz w:val="24"/>
          <w:szCs w:val="24"/>
          <w:lang w:val="en" w:eastAsia="sv-SE"/>
        </w:rPr>
        <w:t>, is needed</w:t>
      </w:r>
    </w:p>
    <w:p w:rsidR="00917F74" w:rsidRPr="00917F74" w:rsidRDefault="00917F74" w:rsidP="00917F74">
      <w:pPr>
        <w:numPr>
          <w:ilvl w:val="0"/>
          <w:numId w:val="30"/>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Inform them that that you are calling from KTH, state address and cause  of the alarm</w:t>
      </w:r>
    </w:p>
    <w:p w:rsidR="00917F74" w:rsidRPr="00917F74" w:rsidRDefault="00917F74" w:rsidP="00917F74">
      <w:pPr>
        <w:numPr>
          <w:ilvl w:val="0"/>
          <w:numId w:val="30"/>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b/>
          <w:bCs/>
          <w:sz w:val="24"/>
          <w:szCs w:val="24"/>
          <w:lang w:val="en" w:eastAsia="sv-SE"/>
        </w:rPr>
        <w:t>Then always call KTH’s alarm number 08 – 790 7700.</w:t>
      </w:r>
    </w:p>
    <w:p w:rsidR="00917F74" w:rsidRPr="00917F74" w:rsidRDefault="00917F74" w:rsidP="00917F74">
      <w:pPr>
        <w:numPr>
          <w:ilvl w:val="0"/>
          <w:numId w:val="30"/>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State cause of alarm, address and telephone number on which you can be reached in order for KTH’s Security Group to call you back.</w:t>
      </w:r>
    </w:p>
    <w:p w:rsidR="00917F74" w:rsidRPr="00917F74" w:rsidRDefault="00917F74" w:rsidP="00917F74">
      <w:pPr>
        <w:shd w:val="clear" w:color="auto" w:fill="FFFFFF"/>
        <w:spacing w:before="100" w:beforeAutospacing="1" w:after="100" w:afterAutospacing="1"/>
        <w:rPr>
          <w:rFonts w:ascii="Calibri" w:eastAsia="Times New Roman" w:hAnsi="Calibri" w:cs="Times New Roman"/>
          <w:sz w:val="24"/>
          <w:szCs w:val="24"/>
          <w:lang w:val="en" w:eastAsia="sv-SE"/>
        </w:rPr>
      </w:pPr>
      <w:r w:rsidRPr="00917F74">
        <w:rPr>
          <w:rFonts w:ascii="Calibri" w:eastAsia="Times New Roman" w:hAnsi="Calibri" w:cs="Times New Roman"/>
          <w:b/>
          <w:sz w:val="24"/>
          <w:szCs w:val="24"/>
          <w:lang w:val="en" w:eastAsia="sv-SE"/>
        </w:rPr>
        <w:t>2.</w:t>
      </w:r>
      <w:r w:rsidRPr="00917F74">
        <w:rPr>
          <w:rFonts w:ascii="Calibri" w:eastAsia="Times New Roman" w:hAnsi="Calibri" w:cs="Times New Roman"/>
          <w:sz w:val="24"/>
          <w:szCs w:val="24"/>
          <w:lang w:val="en" w:eastAsia="sv-SE"/>
        </w:rPr>
        <w:t xml:space="preserve"> For events that </w:t>
      </w:r>
      <w:r w:rsidRPr="00917F74">
        <w:rPr>
          <w:rFonts w:ascii="Calibri" w:eastAsia="Times New Roman" w:hAnsi="Calibri" w:cs="Times New Roman"/>
          <w:b/>
          <w:sz w:val="24"/>
          <w:szCs w:val="24"/>
          <w:lang w:val="en" w:eastAsia="sv-SE"/>
        </w:rPr>
        <w:t>do not</w:t>
      </w:r>
      <w:r w:rsidRPr="00917F74">
        <w:rPr>
          <w:rFonts w:ascii="Calibri" w:eastAsia="Times New Roman" w:hAnsi="Calibri" w:cs="Times New Roman"/>
          <w:sz w:val="24"/>
          <w:szCs w:val="24"/>
          <w:lang w:val="en" w:eastAsia="sv-SE"/>
        </w:rPr>
        <w:t xml:space="preserve"> require help from ambulance, fire brigade or police; only alert KTH’s alarm number 08-790 7700, round-the-clock.</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State cause of alarm, address and telephone number on which you can be reached in order for KTH’s Security Group to call you back.</w:t>
      </w:r>
    </w:p>
    <w:p w:rsidR="00917F74" w:rsidRPr="00917F74" w:rsidRDefault="00917F74" w:rsidP="00917F74">
      <w:pPr>
        <w:shd w:val="clear" w:color="auto" w:fill="FFFFFF"/>
        <w:spacing w:before="100" w:beforeAutospacing="1" w:after="100" w:afterAutospacing="1"/>
        <w:rPr>
          <w:rFonts w:ascii="Calibri" w:eastAsia="Times New Roman" w:hAnsi="Calibri" w:cs="Times New Roman"/>
          <w:sz w:val="24"/>
          <w:szCs w:val="24"/>
          <w:lang w:val="en" w:eastAsia="sv-SE"/>
        </w:rPr>
      </w:pPr>
      <w:r w:rsidRPr="00917F74">
        <w:rPr>
          <w:rFonts w:ascii="Calibri" w:eastAsia="Times New Roman" w:hAnsi="Calibri" w:cs="Times New Roman"/>
          <w:b/>
          <w:sz w:val="24"/>
          <w:szCs w:val="24"/>
          <w:lang w:val="en" w:eastAsia="sv-SE"/>
        </w:rPr>
        <w:t>3.</w:t>
      </w:r>
      <w:r w:rsidRPr="00917F74">
        <w:rPr>
          <w:rFonts w:ascii="Calibri" w:eastAsia="Times New Roman" w:hAnsi="Calibri" w:cs="Times New Roman"/>
          <w:sz w:val="24"/>
          <w:szCs w:val="24"/>
          <w:lang w:val="en" w:eastAsia="sv-SE"/>
        </w:rPr>
        <w:t xml:space="preserve"> Via KTH’s alarm number, contact can be conveyed round-the-clock to:</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KTH’s management team for crisis management</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KTH’s Security Manager</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KTH’s IT security manager</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KTH:s Security Group on KTH Campus</w:t>
      </w:r>
    </w:p>
    <w:p w:rsidR="00917F74" w:rsidRPr="00917F74" w:rsidRDefault="00917F74" w:rsidP="00917F74">
      <w:pPr>
        <w:numPr>
          <w:ilvl w:val="0"/>
          <w:numId w:val="31"/>
        </w:numPr>
        <w:shd w:val="clear" w:color="auto" w:fill="FFFFFF"/>
        <w:spacing w:before="100" w:beforeAutospacing="1" w:after="100" w:afterAutospacing="1"/>
        <w:contextualSpacing/>
        <w:rPr>
          <w:rFonts w:ascii="Calibri" w:eastAsia="Times New Roman" w:hAnsi="Calibri" w:cs="Times New Roman"/>
          <w:sz w:val="24"/>
          <w:szCs w:val="24"/>
          <w:lang w:val="en" w:eastAsia="sv-SE"/>
        </w:rPr>
      </w:pPr>
      <w:r w:rsidRPr="00917F74">
        <w:rPr>
          <w:rFonts w:ascii="Calibri" w:eastAsia="Times New Roman" w:hAnsi="Calibri" w:cs="Times New Roman"/>
          <w:sz w:val="24"/>
          <w:szCs w:val="24"/>
          <w:lang w:val="en" w:eastAsia="sv-SE"/>
        </w:rPr>
        <w:t>KTH’s security guards on KTH Campus and Campus Kista, only during security guard operational hours</w:t>
      </w:r>
    </w:p>
    <w:p w:rsidR="00917F74" w:rsidRPr="00917F74" w:rsidRDefault="00917F74" w:rsidP="00917F74">
      <w:pPr>
        <w:ind w:left="720"/>
        <w:contextualSpacing/>
        <w:rPr>
          <w:rFonts w:ascii="Calibri" w:hAnsi="Calibri"/>
          <w:sz w:val="24"/>
          <w:szCs w:val="24"/>
          <w:lang w:val="en-US"/>
        </w:rPr>
      </w:pPr>
    </w:p>
    <w:p w:rsidR="00F3149B" w:rsidRPr="00605272" w:rsidRDefault="00F3149B" w:rsidP="00F3149B">
      <w:pPr>
        <w:pStyle w:val="BodyText"/>
        <w:rPr>
          <w:lang w:val="en-US"/>
        </w:rPr>
      </w:pPr>
    </w:p>
    <w:sectPr w:rsidR="00F3149B" w:rsidRPr="00605272" w:rsidSect="00C16CD2">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00A" w:rsidRDefault="00B0400A" w:rsidP="00AB37AC">
      <w:r>
        <w:separator/>
      </w:r>
    </w:p>
  </w:endnote>
  <w:endnote w:type="continuationSeparator" w:id="0">
    <w:p w:rsidR="00B0400A" w:rsidRDefault="00B0400A"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062565"/>
      <w:docPartObj>
        <w:docPartGallery w:val="Page Numbers (Bottom of Page)"/>
        <w:docPartUnique/>
      </w:docPartObj>
    </w:sdtPr>
    <w:sdtEndPr/>
    <w:sdtContent>
      <w:p w:rsidR="00C27579" w:rsidRDefault="00C27579">
        <w:pPr>
          <w:pStyle w:val="Footer"/>
          <w:jc w:val="center"/>
        </w:pPr>
        <w:r>
          <w:fldChar w:fldCharType="begin"/>
        </w:r>
        <w:r>
          <w:instrText>PAGE   \* MERGEFORMAT</w:instrText>
        </w:r>
        <w:r>
          <w:fldChar w:fldCharType="separate"/>
        </w:r>
        <w:r w:rsidR="00176DAD">
          <w:rPr>
            <w:noProof/>
          </w:rPr>
          <w:t>2</w:t>
        </w:r>
        <w:r>
          <w:fldChar w:fldCharType="end"/>
        </w:r>
      </w:p>
    </w:sdtContent>
  </w:sdt>
  <w:p w:rsidR="00C27579" w:rsidRDefault="00C27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00A" w:rsidRDefault="00B0400A" w:rsidP="00AB37AC">
      <w:r>
        <w:separator/>
      </w:r>
    </w:p>
  </w:footnote>
  <w:footnote w:type="continuationSeparator" w:id="0">
    <w:p w:rsidR="00B0400A" w:rsidRDefault="00B0400A" w:rsidP="00AB37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1640953"/>
    <w:multiLevelType w:val="hybridMultilevel"/>
    <w:tmpl w:val="6F3CED8C"/>
    <w:lvl w:ilvl="0" w:tplc="2B18A70E">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55C5B1D"/>
    <w:multiLevelType w:val="hybridMultilevel"/>
    <w:tmpl w:val="731EE146"/>
    <w:lvl w:ilvl="0" w:tplc="732E3D70">
      <w:start w:val="1"/>
      <w:numFmt w:val="bullet"/>
      <w:lvlText w:val="-"/>
      <w:lvlJc w:val="left"/>
      <w:pPr>
        <w:ind w:left="1440" w:hanging="360"/>
      </w:pPr>
      <w:rPr>
        <w:rFonts w:ascii="Calibri" w:eastAsiaTheme="minorHAnsi" w:hAnsi="Calibri" w:cstheme="minorBid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07975926"/>
    <w:multiLevelType w:val="hybridMultilevel"/>
    <w:tmpl w:val="378A15CA"/>
    <w:lvl w:ilvl="0" w:tplc="DF4E4368">
      <w:start w:val="1"/>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3B03FF5"/>
    <w:multiLevelType w:val="hybridMultilevel"/>
    <w:tmpl w:val="990279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0" w15:restartNumberingAfterBreak="0">
    <w:nsid w:val="292401C8"/>
    <w:multiLevelType w:val="hybridMultilevel"/>
    <w:tmpl w:val="34CE3DBC"/>
    <w:lvl w:ilvl="0" w:tplc="041D0001">
      <w:start w:val="1"/>
      <w:numFmt w:val="bullet"/>
      <w:lvlText w:val=""/>
      <w:lvlJc w:val="left"/>
      <w:pPr>
        <w:ind w:left="720" w:hanging="360"/>
      </w:pPr>
      <w:rPr>
        <w:rFonts w:ascii="Symbol" w:hAnsi="Symbol" w:hint="default"/>
      </w:rPr>
    </w:lvl>
    <w:lvl w:ilvl="1" w:tplc="D168393E">
      <w:numFmt w:val="bullet"/>
      <w:lvlText w:val="-"/>
      <w:lvlJc w:val="left"/>
      <w:pPr>
        <w:ind w:left="1440" w:hanging="360"/>
      </w:pPr>
      <w:rPr>
        <w:rFonts w:ascii="Calibri" w:eastAsia="+mn-ea" w:hAnsi="Calibri" w:cs="+mn-c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A3150BD"/>
    <w:multiLevelType w:val="hybridMultilevel"/>
    <w:tmpl w:val="354888A6"/>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2"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2193436"/>
    <w:multiLevelType w:val="hybridMultilevel"/>
    <w:tmpl w:val="667E87D0"/>
    <w:lvl w:ilvl="0" w:tplc="C51C3654">
      <w:start w:val="1"/>
      <w:numFmt w:val="bullet"/>
      <w:lvlText w:val="•"/>
      <w:lvlJc w:val="left"/>
      <w:pPr>
        <w:tabs>
          <w:tab w:val="num" w:pos="720"/>
        </w:tabs>
        <w:ind w:left="720" w:hanging="360"/>
      </w:pPr>
      <w:rPr>
        <w:rFonts w:ascii="Times New Roman" w:hAnsi="Times New Roman" w:hint="default"/>
      </w:rPr>
    </w:lvl>
    <w:lvl w:ilvl="1" w:tplc="C0A4D840" w:tentative="1">
      <w:start w:val="1"/>
      <w:numFmt w:val="bullet"/>
      <w:lvlText w:val="•"/>
      <w:lvlJc w:val="left"/>
      <w:pPr>
        <w:tabs>
          <w:tab w:val="num" w:pos="1440"/>
        </w:tabs>
        <w:ind w:left="1440" w:hanging="360"/>
      </w:pPr>
      <w:rPr>
        <w:rFonts w:ascii="Times New Roman" w:hAnsi="Times New Roman" w:hint="default"/>
      </w:rPr>
    </w:lvl>
    <w:lvl w:ilvl="2" w:tplc="BB2C26C2" w:tentative="1">
      <w:start w:val="1"/>
      <w:numFmt w:val="bullet"/>
      <w:lvlText w:val="•"/>
      <w:lvlJc w:val="left"/>
      <w:pPr>
        <w:tabs>
          <w:tab w:val="num" w:pos="2160"/>
        </w:tabs>
        <w:ind w:left="2160" w:hanging="360"/>
      </w:pPr>
      <w:rPr>
        <w:rFonts w:ascii="Times New Roman" w:hAnsi="Times New Roman" w:hint="default"/>
      </w:rPr>
    </w:lvl>
    <w:lvl w:ilvl="3" w:tplc="59BAA73E" w:tentative="1">
      <w:start w:val="1"/>
      <w:numFmt w:val="bullet"/>
      <w:lvlText w:val="•"/>
      <w:lvlJc w:val="left"/>
      <w:pPr>
        <w:tabs>
          <w:tab w:val="num" w:pos="2880"/>
        </w:tabs>
        <w:ind w:left="2880" w:hanging="360"/>
      </w:pPr>
      <w:rPr>
        <w:rFonts w:ascii="Times New Roman" w:hAnsi="Times New Roman" w:hint="default"/>
      </w:rPr>
    </w:lvl>
    <w:lvl w:ilvl="4" w:tplc="9A8427CC" w:tentative="1">
      <w:start w:val="1"/>
      <w:numFmt w:val="bullet"/>
      <w:lvlText w:val="•"/>
      <w:lvlJc w:val="left"/>
      <w:pPr>
        <w:tabs>
          <w:tab w:val="num" w:pos="3600"/>
        </w:tabs>
        <w:ind w:left="3600" w:hanging="360"/>
      </w:pPr>
      <w:rPr>
        <w:rFonts w:ascii="Times New Roman" w:hAnsi="Times New Roman" w:hint="default"/>
      </w:rPr>
    </w:lvl>
    <w:lvl w:ilvl="5" w:tplc="1638D98C" w:tentative="1">
      <w:start w:val="1"/>
      <w:numFmt w:val="bullet"/>
      <w:lvlText w:val="•"/>
      <w:lvlJc w:val="left"/>
      <w:pPr>
        <w:tabs>
          <w:tab w:val="num" w:pos="4320"/>
        </w:tabs>
        <w:ind w:left="4320" w:hanging="360"/>
      </w:pPr>
      <w:rPr>
        <w:rFonts w:ascii="Times New Roman" w:hAnsi="Times New Roman" w:hint="default"/>
      </w:rPr>
    </w:lvl>
    <w:lvl w:ilvl="6" w:tplc="7FCE7D34" w:tentative="1">
      <w:start w:val="1"/>
      <w:numFmt w:val="bullet"/>
      <w:lvlText w:val="•"/>
      <w:lvlJc w:val="left"/>
      <w:pPr>
        <w:tabs>
          <w:tab w:val="num" w:pos="5040"/>
        </w:tabs>
        <w:ind w:left="5040" w:hanging="360"/>
      </w:pPr>
      <w:rPr>
        <w:rFonts w:ascii="Times New Roman" w:hAnsi="Times New Roman" w:hint="default"/>
      </w:rPr>
    </w:lvl>
    <w:lvl w:ilvl="7" w:tplc="A7E0C2BC" w:tentative="1">
      <w:start w:val="1"/>
      <w:numFmt w:val="bullet"/>
      <w:lvlText w:val="•"/>
      <w:lvlJc w:val="left"/>
      <w:pPr>
        <w:tabs>
          <w:tab w:val="num" w:pos="5760"/>
        </w:tabs>
        <w:ind w:left="5760" w:hanging="360"/>
      </w:pPr>
      <w:rPr>
        <w:rFonts w:ascii="Times New Roman" w:hAnsi="Times New Roman" w:hint="default"/>
      </w:rPr>
    </w:lvl>
    <w:lvl w:ilvl="8" w:tplc="41EE9E7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22210FE"/>
    <w:multiLevelType w:val="hybridMultilevel"/>
    <w:tmpl w:val="2E84E50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2C31978"/>
    <w:multiLevelType w:val="hybridMultilevel"/>
    <w:tmpl w:val="94AE6978"/>
    <w:lvl w:ilvl="0" w:tplc="041D0001">
      <w:start w:val="1"/>
      <w:numFmt w:val="bullet"/>
      <w:lvlText w:val=""/>
      <w:lvlJc w:val="left"/>
      <w:pPr>
        <w:ind w:left="720" w:hanging="360"/>
      </w:pPr>
      <w:rPr>
        <w:rFonts w:ascii="Symbol" w:hAnsi="Symbol" w:hint="default"/>
      </w:rPr>
    </w:lvl>
    <w:lvl w:ilvl="1" w:tplc="F8DE0D96">
      <w:numFmt w:val="bullet"/>
      <w:lvlText w:val="•"/>
      <w:lvlJc w:val="left"/>
      <w:pPr>
        <w:ind w:left="2385" w:hanging="1305"/>
      </w:pPr>
      <w:rPr>
        <w:rFonts w:ascii="Calibri" w:eastAsiaTheme="minorHAnsi" w:hAnsi="Calibri" w:cstheme="minorBid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4B33323A"/>
    <w:multiLevelType w:val="hybridMultilevel"/>
    <w:tmpl w:val="B1FA47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D34010A"/>
    <w:multiLevelType w:val="hybridMultilevel"/>
    <w:tmpl w:val="373E990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1974C62"/>
    <w:multiLevelType w:val="hybridMultilevel"/>
    <w:tmpl w:val="F0D80E6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560128A6"/>
    <w:multiLevelType w:val="hybridMultilevel"/>
    <w:tmpl w:val="DDB4C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A024352"/>
    <w:multiLevelType w:val="hybridMultilevel"/>
    <w:tmpl w:val="076E5540"/>
    <w:lvl w:ilvl="0" w:tplc="D9D2CC88">
      <w:start w:val="1"/>
      <w:numFmt w:val="decimal"/>
      <w:lvlText w:val="%1)"/>
      <w:lvlJc w:val="left"/>
      <w:pPr>
        <w:ind w:left="1080" w:hanging="360"/>
      </w:pPr>
      <w:rPr>
        <w:rFonts w:ascii="Calibri" w:eastAsiaTheme="minorHAnsi" w:hAnsi="Calibri" w:cstheme="minorBidi"/>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3" w15:restartNumberingAfterBreak="0">
    <w:nsid w:val="5C5C0607"/>
    <w:multiLevelType w:val="hybridMultilevel"/>
    <w:tmpl w:val="9C6A23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52B6186"/>
    <w:multiLevelType w:val="hybridMultilevel"/>
    <w:tmpl w:val="9084B4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A0512CE"/>
    <w:multiLevelType w:val="hybridMultilevel"/>
    <w:tmpl w:val="378AF206"/>
    <w:lvl w:ilvl="0" w:tplc="6C4AECA8">
      <w:start w:val="1"/>
      <w:numFmt w:val="bullet"/>
      <w:lvlText w:val="•"/>
      <w:lvlJc w:val="left"/>
      <w:pPr>
        <w:tabs>
          <w:tab w:val="num" w:pos="720"/>
        </w:tabs>
        <w:ind w:left="720" w:hanging="360"/>
      </w:pPr>
      <w:rPr>
        <w:rFonts w:ascii="Arial" w:hAnsi="Arial" w:hint="default"/>
      </w:rPr>
    </w:lvl>
    <w:lvl w:ilvl="1" w:tplc="9F9CB7B4" w:tentative="1">
      <w:start w:val="1"/>
      <w:numFmt w:val="bullet"/>
      <w:lvlText w:val="•"/>
      <w:lvlJc w:val="left"/>
      <w:pPr>
        <w:tabs>
          <w:tab w:val="num" w:pos="1440"/>
        </w:tabs>
        <w:ind w:left="1440" w:hanging="360"/>
      </w:pPr>
      <w:rPr>
        <w:rFonts w:ascii="Arial" w:hAnsi="Arial" w:hint="default"/>
      </w:rPr>
    </w:lvl>
    <w:lvl w:ilvl="2" w:tplc="EE245A02" w:tentative="1">
      <w:start w:val="1"/>
      <w:numFmt w:val="bullet"/>
      <w:lvlText w:val="•"/>
      <w:lvlJc w:val="left"/>
      <w:pPr>
        <w:tabs>
          <w:tab w:val="num" w:pos="2160"/>
        </w:tabs>
        <w:ind w:left="2160" w:hanging="360"/>
      </w:pPr>
      <w:rPr>
        <w:rFonts w:ascii="Arial" w:hAnsi="Arial" w:hint="default"/>
      </w:rPr>
    </w:lvl>
    <w:lvl w:ilvl="3" w:tplc="6AFE0EAC" w:tentative="1">
      <w:start w:val="1"/>
      <w:numFmt w:val="bullet"/>
      <w:lvlText w:val="•"/>
      <w:lvlJc w:val="left"/>
      <w:pPr>
        <w:tabs>
          <w:tab w:val="num" w:pos="2880"/>
        </w:tabs>
        <w:ind w:left="2880" w:hanging="360"/>
      </w:pPr>
      <w:rPr>
        <w:rFonts w:ascii="Arial" w:hAnsi="Arial" w:hint="default"/>
      </w:rPr>
    </w:lvl>
    <w:lvl w:ilvl="4" w:tplc="359040BE" w:tentative="1">
      <w:start w:val="1"/>
      <w:numFmt w:val="bullet"/>
      <w:lvlText w:val="•"/>
      <w:lvlJc w:val="left"/>
      <w:pPr>
        <w:tabs>
          <w:tab w:val="num" w:pos="3600"/>
        </w:tabs>
        <w:ind w:left="3600" w:hanging="360"/>
      </w:pPr>
      <w:rPr>
        <w:rFonts w:ascii="Arial" w:hAnsi="Arial" w:hint="default"/>
      </w:rPr>
    </w:lvl>
    <w:lvl w:ilvl="5" w:tplc="1F9E7370" w:tentative="1">
      <w:start w:val="1"/>
      <w:numFmt w:val="bullet"/>
      <w:lvlText w:val="•"/>
      <w:lvlJc w:val="left"/>
      <w:pPr>
        <w:tabs>
          <w:tab w:val="num" w:pos="4320"/>
        </w:tabs>
        <w:ind w:left="4320" w:hanging="360"/>
      </w:pPr>
      <w:rPr>
        <w:rFonts w:ascii="Arial" w:hAnsi="Arial" w:hint="default"/>
      </w:rPr>
    </w:lvl>
    <w:lvl w:ilvl="6" w:tplc="093C952E" w:tentative="1">
      <w:start w:val="1"/>
      <w:numFmt w:val="bullet"/>
      <w:lvlText w:val="•"/>
      <w:lvlJc w:val="left"/>
      <w:pPr>
        <w:tabs>
          <w:tab w:val="num" w:pos="5040"/>
        </w:tabs>
        <w:ind w:left="5040" w:hanging="360"/>
      </w:pPr>
      <w:rPr>
        <w:rFonts w:ascii="Arial" w:hAnsi="Arial" w:hint="default"/>
      </w:rPr>
    </w:lvl>
    <w:lvl w:ilvl="7" w:tplc="ABBCFD70" w:tentative="1">
      <w:start w:val="1"/>
      <w:numFmt w:val="bullet"/>
      <w:lvlText w:val="•"/>
      <w:lvlJc w:val="left"/>
      <w:pPr>
        <w:tabs>
          <w:tab w:val="num" w:pos="5760"/>
        </w:tabs>
        <w:ind w:left="5760" w:hanging="360"/>
      </w:pPr>
      <w:rPr>
        <w:rFonts w:ascii="Arial" w:hAnsi="Arial" w:hint="default"/>
      </w:rPr>
    </w:lvl>
    <w:lvl w:ilvl="8" w:tplc="7E6C75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A551B37"/>
    <w:multiLevelType w:val="hybridMultilevel"/>
    <w:tmpl w:val="844AA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D7C74C1"/>
    <w:multiLevelType w:val="hybridMultilevel"/>
    <w:tmpl w:val="D02CD2F0"/>
    <w:lvl w:ilvl="0" w:tplc="B9603A78">
      <w:start w:val="1"/>
      <w:numFmt w:val="bullet"/>
      <w:lvlText w:val="•"/>
      <w:lvlJc w:val="left"/>
      <w:pPr>
        <w:tabs>
          <w:tab w:val="num" w:pos="720"/>
        </w:tabs>
        <w:ind w:left="720" w:hanging="360"/>
      </w:pPr>
      <w:rPr>
        <w:rFonts w:ascii="Times New Roman" w:hAnsi="Times New Roman" w:hint="default"/>
      </w:rPr>
    </w:lvl>
    <w:lvl w:ilvl="1" w:tplc="71F0A7A6" w:tentative="1">
      <w:start w:val="1"/>
      <w:numFmt w:val="bullet"/>
      <w:lvlText w:val="•"/>
      <w:lvlJc w:val="left"/>
      <w:pPr>
        <w:tabs>
          <w:tab w:val="num" w:pos="1440"/>
        </w:tabs>
        <w:ind w:left="1440" w:hanging="360"/>
      </w:pPr>
      <w:rPr>
        <w:rFonts w:ascii="Times New Roman" w:hAnsi="Times New Roman" w:hint="default"/>
      </w:rPr>
    </w:lvl>
    <w:lvl w:ilvl="2" w:tplc="29DADBD6" w:tentative="1">
      <w:start w:val="1"/>
      <w:numFmt w:val="bullet"/>
      <w:lvlText w:val="•"/>
      <w:lvlJc w:val="left"/>
      <w:pPr>
        <w:tabs>
          <w:tab w:val="num" w:pos="2160"/>
        </w:tabs>
        <w:ind w:left="2160" w:hanging="360"/>
      </w:pPr>
      <w:rPr>
        <w:rFonts w:ascii="Times New Roman" w:hAnsi="Times New Roman" w:hint="default"/>
      </w:rPr>
    </w:lvl>
    <w:lvl w:ilvl="3" w:tplc="43EC2B46" w:tentative="1">
      <w:start w:val="1"/>
      <w:numFmt w:val="bullet"/>
      <w:lvlText w:val="•"/>
      <w:lvlJc w:val="left"/>
      <w:pPr>
        <w:tabs>
          <w:tab w:val="num" w:pos="2880"/>
        </w:tabs>
        <w:ind w:left="2880" w:hanging="360"/>
      </w:pPr>
      <w:rPr>
        <w:rFonts w:ascii="Times New Roman" w:hAnsi="Times New Roman" w:hint="default"/>
      </w:rPr>
    </w:lvl>
    <w:lvl w:ilvl="4" w:tplc="879627C2" w:tentative="1">
      <w:start w:val="1"/>
      <w:numFmt w:val="bullet"/>
      <w:lvlText w:val="•"/>
      <w:lvlJc w:val="left"/>
      <w:pPr>
        <w:tabs>
          <w:tab w:val="num" w:pos="3600"/>
        </w:tabs>
        <w:ind w:left="3600" w:hanging="360"/>
      </w:pPr>
      <w:rPr>
        <w:rFonts w:ascii="Times New Roman" w:hAnsi="Times New Roman" w:hint="default"/>
      </w:rPr>
    </w:lvl>
    <w:lvl w:ilvl="5" w:tplc="9F562702" w:tentative="1">
      <w:start w:val="1"/>
      <w:numFmt w:val="bullet"/>
      <w:lvlText w:val="•"/>
      <w:lvlJc w:val="left"/>
      <w:pPr>
        <w:tabs>
          <w:tab w:val="num" w:pos="4320"/>
        </w:tabs>
        <w:ind w:left="4320" w:hanging="360"/>
      </w:pPr>
      <w:rPr>
        <w:rFonts w:ascii="Times New Roman" w:hAnsi="Times New Roman" w:hint="default"/>
      </w:rPr>
    </w:lvl>
    <w:lvl w:ilvl="6" w:tplc="FB30E5F6" w:tentative="1">
      <w:start w:val="1"/>
      <w:numFmt w:val="bullet"/>
      <w:lvlText w:val="•"/>
      <w:lvlJc w:val="left"/>
      <w:pPr>
        <w:tabs>
          <w:tab w:val="num" w:pos="5040"/>
        </w:tabs>
        <w:ind w:left="5040" w:hanging="360"/>
      </w:pPr>
      <w:rPr>
        <w:rFonts w:ascii="Times New Roman" w:hAnsi="Times New Roman" w:hint="default"/>
      </w:rPr>
    </w:lvl>
    <w:lvl w:ilvl="7" w:tplc="9C587ED8" w:tentative="1">
      <w:start w:val="1"/>
      <w:numFmt w:val="bullet"/>
      <w:lvlText w:val="•"/>
      <w:lvlJc w:val="left"/>
      <w:pPr>
        <w:tabs>
          <w:tab w:val="num" w:pos="5760"/>
        </w:tabs>
        <w:ind w:left="5760" w:hanging="360"/>
      </w:pPr>
      <w:rPr>
        <w:rFonts w:ascii="Times New Roman" w:hAnsi="Times New Roman" w:hint="default"/>
      </w:rPr>
    </w:lvl>
    <w:lvl w:ilvl="8" w:tplc="A13629E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0012116"/>
    <w:multiLevelType w:val="hybridMultilevel"/>
    <w:tmpl w:val="178E1DFC"/>
    <w:lvl w:ilvl="0" w:tplc="A770FCC6">
      <w:start w:val="1"/>
      <w:numFmt w:val="bullet"/>
      <w:lvlText w:val="•"/>
      <w:lvlJc w:val="left"/>
      <w:pPr>
        <w:tabs>
          <w:tab w:val="num" w:pos="720"/>
        </w:tabs>
        <w:ind w:left="720" w:hanging="360"/>
      </w:pPr>
      <w:rPr>
        <w:rFonts w:ascii="Arial" w:hAnsi="Arial" w:hint="default"/>
      </w:rPr>
    </w:lvl>
    <w:lvl w:ilvl="1" w:tplc="BD5CEFF2">
      <w:start w:val="1"/>
      <w:numFmt w:val="bullet"/>
      <w:lvlText w:val="•"/>
      <w:lvlJc w:val="left"/>
      <w:pPr>
        <w:tabs>
          <w:tab w:val="num" w:pos="1440"/>
        </w:tabs>
        <w:ind w:left="1440" w:hanging="360"/>
      </w:pPr>
      <w:rPr>
        <w:rFonts w:ascii="Arial" w:hAnsi="Arial" w:hint="default"/>
      </w:rPr>
    </w:lvl>
    <w:lvl w:ilvl="2" w:tplc="99BAFE22" w:tentative="1">
      <w:start w:val="1"/>
      <w:numFmt w:val="bullet"/>
      <w:lvlText w:val="•"/>
      <w:lvlJc w:val="left"/>
      <w:pPr>
        <w:tabs>
          <w:tab w:val="num" w:pos="2160"/>
        </w:tabs>
        <w:ind w:left="2160" w:hanging="360"/>
      </w:pPr>
      <w:rPr>
        <w:rFonts w:ascii="Arial" w:hAnsi="Arial" w:hint="default"/>
      </w:rPr>
    </w:lvl>
    <w:lvl w:ilvl="3" w:tplc="E5F2F58C" w:tentative="1">
      <w:start w:val="1"/>
      <w:numFmt w:val="bullet"/>
      <w:lvlText w:val="•"/>
      <w:lvlJc w:val="left"/>
      <w:pPr>
        <w:tabs>
          <w:tab w:val="num" w:pos="2880"/>
        </w:tabs>
        <w:ind w:left="2880" w:hanging="360"/>
      </w:pPr>
      <w:rPr>
        <w:rFonts w:ascii="Arial" w:hAnsi="Arial" w:hint="default"/>
      </w:rPr>
    </w:lvl>
    <w:lvl w:ilvl="4" w:tplc="B4AE1ACC" w:tentative="1">
      <w:start w:val="1"/>
      <w:numFmt w:val="bullet"/>
      <w:lvlText w:val="•"/>
      <w:lvlJc w:val="left"/>
      <w:pPr>
        <w:tabs>
          <w:tab w:val="num" w:pos="3600"/>
        </w:tabs>
        <w:ind w:left="3600" w:hanging="360"/>
      </w:pPr>
      <w:rPr>
        <w:rFonts w:ascii="Arial" w:hAnsi="Arial" w:hint="default"/>
      </w:rPr>
    </w:lvl>
    <w:lvl w:ilvl="5" w:tplc="8A7EA9C2" w:tentative="1">
      <w:start w:val="1"/>
      <w:numFmt w:val="bullet"/>
      <w:lvlText w:val="•"/>
      <w:lvlJc w:val="left"/>
      <w:pPr>
        <w:tabs>
          <w:tab w:val="num" w:pos="4320"/>
        </w:tabs>
        <w:ind w:left="4320" w:hanging="360"/>
      </w:pPr>
      <w:rPr>
        <w:rFonts w:ascii="Arial" w:hAnsi="Arial" w:hint="default"/>
      </w:rPr>
    </w:lvl>
    <w:lvl w:ilvl="6" w:tplc="054690E4" w:tentative="1">
      <w:start w:val="1"/>
      <w:numFmt w:val="bullet"/>
      <w:lvlText w:val="•"/>
      <w:lvlJc w:val="left"/>
      <w:pPr>
        <w:tabs>
          <w:tab w:val="num" w:pos="5040"/>
        </w:tabs>
        <w:ind w:left="5040" w:hanging="360"/>
      </w:pPr>
      <w:rPr>
        <w:rFonts w:ascii="Arial" w:hAnsi="Arial" w:hint="default"/>
      </w:rPr>
    </w:lvl>
    <w:lvl w:ilvl="7" w:tplc="0A1AD708" w:tentative="1">
      <w:start w:val="1"/>
      <w:numFmt w:val="bullet"/>
      <w:lvlText w:val="•"/>
      <w:lvlJc w:val="left"/>
      <w:pPr>
        <w:tabs>
          <w:tab w:val="num" w:pos="5760"/>
        </w:tabs>
        <w:ind w:left="5760" w:hanging="360"/>
      </w:pPr>
      <w:rPr>
        <w:rFonts w:ascii="Arial" w:hAnsi="Arial" w:hint="default"/>
      </w:rPr>
    </w:lvl>
    <w:lvl w:ilvl="8" w:tplc="F69A184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53B216D"/>
    <w:multiLevelType w:val="hybridMultilevel"/>
    <w:tmpl w:val="DBEED9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9587226"/>
    <w:multiLevelType w:val="hybridMultilevel"/>
    <w:tmpl w:val="C2BC30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12"/>
  </w:num>
  <w:num w:numId="2">
    <w:abstractNumId w:val="1"/>
  </w:num>
  <w:num w:numId="3">
    <w:abstractNumId w:val="0"/>
  </w:num>
  <w:num w:numId="4">
    <w:abstractNumId w:val="16"/>
  </w:num>
  <w:num w:numId="5">
    <w:abstractNumId w:val="3"/>
  </w:num>
  <w:num w:numId="6">
    <w:abstractNumId w:val="2"/>
  </w:num>
  <w:num w:numId="7">
    <w:abstractNumId w:val="4"/>
  </w:num>
  <w:num w:numId="8">
    <w:abstractNumId w:val="9"/>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7"/>
  </w:num>
  <w:num w:numId="12">
    <w:abstractNumId w:val="12"/>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20"/>
  </w:num>
  <w:num w:numId="14">
    <w:abstractNumId w:val="21"/>
  </w:num>
  <w:num w:numId="15">
    <w:abstractNumId w:val="18"/>
  </w:num>
  <w:num w:numId="16">
    <w:abstractNumId w:val="29"/>
  </w:num>
  <w:num w:numId="17">
    <w:abstractNumId w:val="11"/>
  </w:num>
  <w:num w:numId="18">
    <w:abstractNumId w:val="30"/>
  </w:num>
  <w:num w:numId="19">
    <w:abstractNumId w:val="15"/>
  </w:num>
  <w:num w:numId="20">
    <w:abstractNumId w:val="14"/>
  </w:num>
  <w:num w:numId="21">
    <w:abstractNumId w:val="7"/>
  </w:num>
  <w:num w:numId="22">
    <w:abstractNumId w:val="19"/>
  </w:num>
  <w:num w:numId="23">
    <w:abstractNumId w:val="22"/>
  </w:num>
  <w:num w:numId="24">
    <w:abstractNumId w:val="6"/>
  </w:num>
  <w:num w:numId="25">
    <w:abstractNumId w:val="26"/>
  </w:num>
  <w:num w:numId="26">
    <w:abstractNumId w:val="5"/>
  </w:num>
  <w:num w:numId="27">
    <w:abstractNumId w:val="8"/>
  </w:num>
  <w:num w:numId="28">
    <w:abstractNumId w:val="27"/>
  </w:num>
  <w:num w:numId="29">
    <w:abstractNumId w:val="13"/>
  </w:num>
  <w:num w:numId="30">
    <w:abstractNumId w:val="23"/>
  </w:num>
  <w:num w:numId="31">
    <w:abstractNumId w:val="24"/>
  </w:num>
  <w:num w:numId="32">
    <w:abstractNumId w:val="28"/>
  </w:num>
  <w:num w:numId="33">
    <w:abstractNumId w:val="25"/>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F92"/>
    <w:rsid w:val="00022A6F"/>
    <w:rsid w:val="0003260E"/>
    <w:rsid w:val="0003543D"/>
    <w:rsid w:val="00037A26"/>
    <w:rsid w:val="000436E2"/>
    <w:rsid w:val="0005188C"/>
    <w:rsid w:val="000579DB"/>
    <w:rsid w:val="00062401"/>
    <w:rsid w:val="0007639A"/>
    <w:rsid w:val="000A459B"/>
    <w:rsid w:val="000B4D37"/>
    <w:rsid w:val="000E0B56"/>
    <w:rsid w:val="000F0D78"/>
    <w:rsid w:val="00106086"/>
    <w:rsid w:val="001460B0"/>
    <w:rsid w:val="00153878"/>
    <w:rsid w:val="001621F9"/>
    <w:rsid w:val="001741B3"/>
    <w:rsid w:val="00176DAD"/>
    <w:rsid w:val="0018579A"/>
    <w:rsid w:val="0018642A"/>
    <w:rsid w:val="001A798C"/>
    <w:rsid w:val="001C17A9"/>
    <w:rsid w:val="001C43CD"/>
    <w:rsid w:val="001D059C"/>
    <w:rsid w:val="001F0138"/>
    <w:rsid w:val="001F3547"/>
    <w:rsid w:val="001F6376"/>
    <w:rsid w:val="00212608"/>
    <w:rsid w:val="00236FD4"/>
    <w:rsid w:val="00273F14"/>
    <w:rsid w:val="002827D1"/>
    <w:rsid w:val="002850ED"/>
    <w:rsid w:val="002931C2"/>
    <w:rsid w:val="002A115A"/>
    <w:rsid w:val="002B578D"/>
    <w:rsid w:val="002C2E0C"/>
    <w:rsid w:val="002E47D4"/>
    <w:rsid w:val="00310604"/>
    <w:rsid w:val="003354A9"/>
    <w:rsid w:val="00341055"/>
    <w:rsid w:val="00352569"/>
    <w:rsid w:val="00373521"/>
    <w:rsid w:val="00380240"/>
    <w:rsid w:val="00383258"/>
    <w:rsid w:val="003A221F"/>
    <w:rsid w:val="003B55F6"/>
    <w:rsid w:val="003C0519"/>
    <w:rsid w:val="003C7792"/>
    <w:rsid w:val="003D481E"/>
    <w:rsid w:val="003D5E50"/>
    <w:rsid w:val="00417F40"/>
    <w:rsid w:val="004202C7"/>
    <w:rsid w:val="004753C2"/>
    <w:rsid w:val="004763CA"/>
    <w:rsid w:val="00484AB4"/>
    <w:rsid w:val="004857B0"/>
    <w:rsid w:val="004A3440"/>
    <w:rsid w:val="004B2263"/>
    <w:rsid w:val="004B3394"/>
    <w:rsid w:val="004E0BDD"/>
    <w:rsid w:val="004F684C"/>
    <w:rsid w:val="00501503"/>
    <w:rsid w:val="00516DE4"/>
    <w:rsid w:val="00523FF5"/>
    <w:rsid w:val="00531DE4"/>
    <w:rsid w:val="005362D1"/>
    <w:rsid w:val="0053773B"/>
    <w:rsid w:val="00547786"/>
    <w:rsid w:val="00547E65"/>
    <w:rsid w:val="00563F1E"/>
    <w:rsid w:val="00567F26"/>
    <w:rsid w:val="0057553D"/>
    <w:rsid w:val="005B0392"/>
    <w:rsid w:val="005B6F6B"/>
    <w:rsid w:val="005C2C3B"/>
    <w:rsid w:val="005C5B82"/>
    <w:rsid w:val="005C5BAF"/>
    <w:rsid w:val="005C6596"/>
    <w:rsid w:val="005F6506"/>
    <w:rsid w:val="00605272"/>
    <w:rsid w:val="00611DEC"/>
    <w:rsid w:val="006270B6"/>
    <w:rsid w:val="006574CC"/>
    <w:rsid w:val="00672A6F"/>
    <w:rsid w:val="00692B04"/>
    <w:rsid w:val="00697465"/>
    <w:rsid w:val="006A7E01"/>
    <w:rsid w:val="006C3154"/>
    <w:rsid w:val="006E68DA"/>
    <w:rsid w:val="006E6C70"/>
    <w:rsid w:val="006F580C"/>
    <w:rsid w:val="00712F49"/>
    <w:rsid w:val="007471C5"/>
    <w:rsid w:val="00775391"/>
    <w:rsid w:val="007835A7"/>
    <w:rsid w:val="00792464"/>
    <w:rsid w:val="007A014F"/>
    <w:rsid w:val="007D0976"/>
    <w:rsid w:val="007E0F6F"/>
    <w:rsid w:val="007F3C19"/>
    <w:rsid w:val="00825507"/>
    <w:rsid w:val="00833A30"/>
    <w:rsid w:val="00837DC1"/>
    <w:rsid w:val="008446B2"/>
    <w:rsid w:val="00863257"/>
    <w:rsid w:val="00873303"/>
    <w:rsid w:val="008815CA"/>
    <w:rsid w:val="008822FA"/>
    <w:rsid w:val="00882303"/>
    <w:rsid w:val="008912A5"/>
    <w:rsid w:val="008916B1"/>
    <w:rsid w:val="0089500F"/>
    <w:rsid w:val="008C054D"/>
    <w:rsid w:val="008E431A"/>
    <w:rsid w:val="008E4593"/>
    <w:rsid w:val="008E4F92"/>
    <w:rsid w:val="008F5CF7"/>
    <w:rsid w:val="00910B1A"/>
    <w:rsid w:val="00917F74"/>
    <w:rsid w:val="00922FFA"/>
    <w:rsid w:val="00923193"/>
    <w:rsid w:val="00934B45"/>
    <w:rsid w:val="009361E7"/>
    <w:rsid w:val="009377B8"/>
    <w:rsid w:val="00946C4D"/>
    <w:rsid w:val="00966723"/>
    <w:rsid w:val="0097189A"/>
    <w:rsid w:val="00981197"/>
    <w:rsid w:val="00985E15"/>
    <w:rsid w:val="00987B6F"/>
    <w:rsid w:val="009A3428"/>
    <w:rsid w:val="009A59C3"/>
    <w:rsid w:val="009C474C"/>
    <w:rsid w:val="00A151F5"/>
    <w:rsid w:val="00A17009"/>
    <w:rsid w:val="00A3278C"/>
    <w:rsid w:val="00A37248"/>
    <w:rsid w:val="00A506FD"/>
    <w:rsid w:val="00A50E93"/>
    <w:rsid w:val="00A54178"/>
    <w:rsid w:val="00A77340"/>
    <w:rsid w:val="00A833EA"/>
    <w:rsid w:val="00AA3946"/>
    <w:rsid w:val="00AA4B68"/>
    <w:rsid w:val="00AA5E89"/>
    <w:rsid w:val="00AB37AC"/>
    <w:rsid w:val="00AD557B"/>
    <w:rsid w:val="00AD5B1E"/>
    <w:rsid w:val="00AD794A"/>
    <w:rsid w:val="00AE6337"/>
    <w:rsid w:val="00AF0371"/>
    <w:rsid w:val="00B02309"/>
    <w:rsid w:val="00B0400A"/>
    <w:rsid w:val="00B411DA"/>
    <w:rsid w:val="00B46E1E"/>
    <w:rsid w:val="00B5121A"/>
    <w:rsid w:val="00B67DE3"/>
    <w:rsid w:val="00B708E2"/>
    <w:rsid w:val="00B752E6"/>
    <w:rsid w:val="00B90528"/>
    <w:rsid w:val="00BA65DA"/>
    <w:rsid w:val="00BC64D7"/>
    <w:rsid w:val="00BC7DF3"/>
    <w:rsid w:val="00BD10EE"/>
    <w:rsid w:val="00BD57C1"/>
    <w:rsid w:val="00BE2341"/>
    <w:rsid w:val="00BE240D"/>
    <w:rsid w:val="00C06690"/>
    <w:rsid w:val="00C152F9"/>
    <w:rsid w:val="00C16CD2"/>
    <w:rsid w:val="00C27579"/>
    <w:rsid w:val="00C33F81"/>
    <w:rsid w:val="00C35AAC"/>
    <w:rsid w:val="00C37DEC"/>
    <w:rsid w:val="00C45441"/>
    <w:rsid w:val="00C46B7C"/>
    <w:rsid w:val="00C50B5B"/>
    <w:rsid w:val="00C566A4"/>
    <w:rsid w:val="00C65034"/>
    <w:rsid w:val="00C85722"/>
    <w:rsid w:val="00C87FA2"/>
    <w:rsid w:val="00C970DF"/>
    <w:rsid w:val="00CD58F5"/>
    <w:rsid w:val="00CF4D72"/>
    <w:rsid w:val="00D2245B"/>
    <w:rsid w:val="00D334D3"/>
    <w:rsid w:val="00D531BD"/>
    <w:rsid w:val="00D944D2"/>
    <w:rsid w:val="00DC230C"/>
    <w:rsid w:val="00DE552D"/>
    <w:rsid w:val="00E20000"/>
    <w:rsid w:val="00E36134"/>
    <w:rsid w:val="00E710D6"/>
    <w:rsid w:val="00E717B4"/>
    <w:rsid w:val="00E73B12"/>
    <w:rsid w:val="00EA2F0E"/>
    <w:rsid w:val="00EB07F4"/>
    <w:rsid w:val="00EB7183"/>
    <w:rsid w:val="00EE5699"/>
    <w:rsid w:val="00EF1D64"/>
    <w:rsid w:val="00F123C0"/>
    <w:rsid w:val="00F3149B"/>
    <w:rsid w:val="00F57388"/>
    <w:rsid w:val="00F62686"/>
    <w:rsid w:val="00F76941"/>
    <w:rsid w:val="00F85525"/>
    <w:rsid w:val="00F91C0E"/>
    <w:rsid w:val="00F94E56"/>
    <w:rsid w:val="00FA2711"/>
    <w:rsid w:val="00FC20C6"/>
    <w:rsid w:val="00FC3124"/>
    <w:rsid w:val="00FC5FBC"/>
    <w:rsid w:val="00FE03C1"/>
    <w:rsid w:val="00FE3A70"/>
    <w:rsid w:val="00FF25CA"/>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4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1B3"/>
  </w:style>
  <w:style w:type="paragraph" w:styleId="Heading1">
    <w:name w:val="heading 1"/>
    <w:aliases w:val="KTH Rubrik 1"/>
    <w:basedOn w:val="Normal"/>
    <w:next w:val="BodyText"/>
    <w:link w:val="Heading1Char"/>
    <w:uiPriority w:val="3"/>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uiPriority w:val="1"/>
    <w:qFormat/>
    <w:rsid w:val="00C33F81"/>
    <w:pPr>
      <w:spacing w:after="240" w:line="260" w:lineRule="atLeast"/>
    </w:pPr>
  </w:style>
  <w:style w:type="character" w:customStyle="1" w:styleId="BodyTextChar">
    <w:name w:val="Body Text Char"/>
    <w:aliases w:val="KTH Brödtext Char"/>
    <w:basedOn w:val="DefaultParagraphFont"/>
    <w:link w:val="BodyText"/>
    <w:uiPriority w:val="1"/>
    <w:rsid w:val="001741B3"/>
  </w:style>
  <w:style w:type="paragraph" w:styleId="BodyText2">
    <w:name w:val="Body Text 2"/>
    <w:aliases w:val="KTH Brödtext 2"/>
    <w:basedOn w:val="BodyText"/>
    <w:link w:val="BodyText2Char"/>
    <w:uiPriority w:val="4"/>
    <w:rsid w:val="004A3440"/>
    <w:pPr>
      <w:ind w:firstLine="357"/>
    </w:pPr>
  </w:style>
  <w:style w:type="character" w:customStyle="1" w:styleId="BodyText2Char">
    <w:name w:val="Body Text 2 Char"/>
    <w:aliases w:val="KTH Brödtext 2 Char"/>
    <w:basedOn w:val="DefaultParagraphFont"/>
    <w:link w:val="BodyText2"/>
    <w:uiPriority w:val="4"/>
    <w:rsid w:val="004A3440"/>
  </w:style>
  <w:style w:type="character" w:customStyle="1" w:styleId="Heading1Char">
    <w:name w:val="Heading 1 Char"/>
    <w:aliases w:val="KTH Rubrik 1 Char"/>
    <w:basedOn w:val="DefaultParagraphFont"/>
    <w:link w:val="Heading1"/>
    <w:uiPriority w:val="3"/>
    <w:rsid w:val="00923193"/>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923193"/>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923193"/>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923193"/>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AD5B1E"/>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BC7DF3"/>
    <w:pPr>
      <w:numPr>
        <w:numId w:val="11"/>
      </w:numPr>
      <w:ind w:left="431" w:hanging="431"/>
    </w:pPr>
  </w:style>
  <w:style w:type="paragraph" w:customStyle="1" w:styleId="KTHnRubrik2">
    <w:name w:val="KTH nRubrik 2"/>
    <w:basedOn w:val="Heading2"/>
    <w:next w:val="BodyText"/>
    <w:uiPriority w:val="6"/>
    <w:qFormat/>
    <w:rsid w:val="00BC7DF3"/>
    <w:pPr>
      <w:numPr>
        <w:ilvl w:val="1"/>
        <w:numId w:val="11"/>
      </w:numPr>
      <w:ind w:left="578" w:hanging="578"/>
    </w:pPr>
  </w:style>
  <w:style w:type="paragraph" w:customStyle="1" w:styleId="KTHnRubrik3">
    <w:name w:val="KTH nRubrik 3"/>
    <w:basedOn w:val="Heading3"/>
    <w:next w:val="BodyText"/>
    <w:uiPriority w:val="6"/>
    <w:qFormat/>
    <w:rsid w:val="00BC7DF3"/>
    <w:pPr>
      <w:numPr>
        <w:ilvl w:val="2"/>
        <w:numId w:val="11"/>
      </w:numPr>
    </w:pPr>
  </w:style>
  <w:style w:type="paragraph" w:customStyle="1" w:styleId="KTHnRubrik4">
    <w:name w:val="KTH nRubrik 4"/>
    <w:basedOn w:val="Heading4"/>
    <w:next w:val="BodyText"/>
    <w:uiPriority w:val="6"/>
    <w:qFormat/>
    <w:rsid w:val="00BC7DF3"/>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9"/>
    <w:qFormat/>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99"/>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99"/>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before="120" w:after="120"/>
    </w:pPr>
    <w:rPr>
      <w:b/>
      <w:bCs/>
      <w:caps/>
    </w:rPr>
  </w:style>
  <w:style w:type="paragraph" w:styleId="TOC2">
    <w:name w:val="toc 2"/>
    <w:basedOn w:val="Normal"/>
    <w:next w:val="Normal"/>
    <w:uiPriority w:val="39"/>
    <w:rsid w:val="001F3547"/>
    <w:pPr>
      <w:ind w:left="200"/>
    </w:pPr>
    <w:rPr>
      <w:smallCaps/>
    </w:rPr>
  </w:style>
  <w:style w:type="paragraph" w:styleId="TOC3">
    <w:name w:val="toc 3"/>
    <w:basedOn w:val="Normal"/>
    <w:next w:val="Normal"/>
    <w:uiPriority w:val="39"/>
    <w:rsid w:val="001F3547"/>
    <w:pPr>
      <w:ind w:left="400"/>
    </w:pPr>
    <w:rPr>
      <w:i/>
      <w:iCs/>
    </w:rPr>
  </w:style>
  <w:style w:type="paragraph" w:styleId="EnvelopeAddress">
    <w:name w:val="envelope address"/>
    <w:basedOn w:val="Normal"/>
    <w:uiPriority w:val="7"/>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paragraph" w:styleId="ListParagraph">
    <w:name w:val="List Paragraph"/>
    <w:basedOn w:val="Normal"/>
    <w:uiPriority w:val="34"/>
    <w:semiHidden/>
    <w:qFormat/>
    <w:rsid w:val="008E4F92"/>
    <w:pPr>
      <w:ind w:left="720"/>
      <w:contextualSpacing/>
    </w:pPr>
  </w:style>
  <w:style w:type="character" w:styleId="Hyperlink">
    <w:name w:val="Hyperlink"/>
    <w:basedOn w:val="DefaultParagraphFont"/>
    <w:uiPriority w:val="99"/>
    <w:unhideWhenUsed/>
    <w:rsid w:val="005C6596"/>
    <w:rPr>
      <w:color w:val="0000FF" w:themeColor="hyperlink"/>
      <w:u w:val="single"/>
    </w:rPr>
  </w:style>
  <w:style w:type="paragraph" w:styleId="BalloonText">
    <w:name w:val="Balloon Text"/>
    <w:basedOn w:val="Normal"/>
    <w:link w:val="BalloonTextChar"/>
    <w:uiPriority w:val="99"/>
    <w:semiHidden/>
    <w:unhideWhenUsed/>
    <w:rsid w:val="002850ED"/>
    <w:rPr>
      <w:rFonts w:ascii="Tahoma" w:hAnsi="Tahoma" w:cs="Tahoma"/>
      <w:sz w:val="16"/>
      <w:szCs w:val="16"/>
    </w:rPr>
  </w:style>
  <w:style w:type="character" w:customStyle="1" w:styleId="BalloonTextChar">
    <w:name w:val="Balloon Text Char"/>
    <w:basedOn w:val="DefaultParagraphFont"/>
    <w:link w:val="BalloonText"/>
    <w:uiPriority w:val="99"/>
    <w:semiHidden/>
    <w:rsid w:val="002850ED"/>
    <w:rPr>
      <w:rFonts w:ascii="Tahoma" w:hAnsi="Tahoma" w:cs="Tahoma"/>
      <w:sz w:val="16"/>
      <w:szCs w:val="16"/>
    </w:rPr>
  </w:style>
  <w:style w:type="paragraph" w:styleId="TOC4">
    <w:name w:val="toc 4"/>
    <w:basedOn w:val="Normal"/>
    <w:next w:val="Normal"/>
    <w:autoRedefine/>
    <w:uiPriority w:val="39"/>
    <w:unhideWhenUsed/>
    <w:rsid w:val="004763CA"/>
    <w:pPr>
      <w:ind w:left="600"/>
    </w:pPr>
    <w:rPr>
      <w:sz w:val="18"/>
      <w:szCs w:val="18"/>
    </w:rPr>
  </w:style>
  <w:style w:type="paragraph" w:styleId="TOC5">
    <w:name w:val="toc 5"/>
    <w:basedOn w:val="Normal"/>
    <w:next w:val="Normal"/>
    <w:autoRedefine/>
    <w:uiPriority w:val="39"/>
    <w:unhideWhenUsed/>
    <w:rsid w:val="004763CA"/>
    <w:pPr>
      <w:ind w:left="800"/>
    </w:pPr>
    <w:rPr>
      <w:sz w:val="18"/>
      <w:szCs w:val="18"/>
    </w:rPr>
  </w:style>
  <w:style w:type="paragraph" w:styleId="TOC6">
    <w:name w:val="toc 6"/>
    <w:basedOn w:val="Normal"/>
    <w:next w:val="Normal"/>
    <w:autoRedefine/>
    <w:uiPriority w:val="39"/>
    <w:unhideWhenUsed/>
    <w:rsid w:val="004763CA"/>
    <w:pPr>
      <w:ind w:left="1000"/>
    </w:pPr>
    <w:rPr>
      <w:sz w:val="18"/>
      <w:szCs w:val="18"/>
    </w:rPr>
  </w:style>
  <w:style w:type="paragraph" w:styleId="TOC7">
    <w:name w:val="toc 7"/>
    <w:basedOn w:val="Normal"/>
    <w:next w:val="Normal"/>
    <w:autoRedefine/>
    <w:uiPriority w:val="39"/>
    <w:unhideWhenUsed/>
    <w:rsid w:val="004763CA"/>
    <w:pPr>
      <w:ind w:left="1200"/>
    </w:pPr>
    <w:rPr>
      <w:sz w:val="18"/>
      <w:szCs w:val="18"/>
    </w:rPr>
  </w:style>
  <w:style w:type="paragraph" w:styleId="TOC8">
    <w:name w:val="toc 8"/>
    <w:basedOn w:val="Normal"/>
    <w:next w:val="Normal"/>
    <w:autoRedefine/>
    <w:uiPriority w:val="39"/>
    <w:unhideWhenUsed/>
    <w:rsid w:val="004763CA"/>
    <w:pPr>
      <w:ind w:left="1400"/>
    </w:pPr>
    <w:rPr>
      <w:sz w:val="18"/>
      <w:szCs w:val="18"/>
    </w:rPr>
  </w:style>
  <w:style w:type="paragraph" w:styleId="TOC9">
    <w:name w:val="toc 9"/>
    <w:basedOn w:val="Normal"/>
    <w:next w:val="Normal"/>
    <w:autoRedefine/>
    <w:uiPriority w:val="39"/>
    <w:unhideWhenUsed/>
    <w:rsid w:val="004763CA"/>
    <w:pPr>
      <w:ind w:left="1600"/>
    </w:pPr>
    <w:rPr>
      <w:sz w:val="18"/>
      <w:szCs w:val="18"/>
    </w:rPr>
  </w:style>
  <w:style w:type="paragraph" w:styleId="NormalWeb">
    <w:name w:val="Normal (Web)"/>
    <w:basedOn w:val="Normal"/>
    <w:uiPriority w:val="99"/>
    <w:semiHidden/>
    <w:unhideWhenUsed/>
    <w:rsid w:val="003C7792"/>
    <w:pPr>
      <w:spacing w:before="100" w:beforeAutospacing="1" w:after="100" w:afterAutospacing="1"/>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762236">
      <w:bodyDiv w:val="1"/>
      <w:marLeft w:val="0"/>
      <w:marRight w:val="0"/>
      <w:marTop w:val="0"/>
      <w:marBottom w:val="0"/>
      <w:divBdr>
        <w:top w:val="none" w:sz="0" w:space="0" w:color="auto"/>
        <w:left w:val="none" w:sz="0" w:space="0" w:color="auto"/>
        <w:bottom w:val="none" w:sz="0" w:space="0" w:color="auto"/>
        <w:right w:val="none" w:sz="0" w:space="0" w:color="auto"/>
      </w:divBdr>
    </w:div>
    <w:div w:id="990794760">
      <w:bodyDiv w:val="1"/>
      <w:marLeft w:val="0"/>
      <w:marRight w:val="0"/>
      <w:marTop w:val="0"/>
      <w:marBottom w:val="0"/>
      <w:divBdr>
        <w:top w:val="none" w:sz="0" w:space="0" w:color="auto"/>
        <w:left w:val="none" w:sz="0" w:space="0" w:color="auto"/>
        <w:bottom w:val="none" w:sz="0" w:space="0" w:color="auto"/>
        <w:right w:val="none" w:sz="0" w:space="0" w:color="auto"/>
      </w:divBdr>
      <w:divsChild>
        <w:div w:id="1370568105">
          <w:marLeft w:val="317"/>
          <w:marRight w:val="0"/>
          <w:marTop w:val="77"/>
          <w:marBottom w:val="0"/>
          <w:divBdr>
            <w:top w:val="none" w:sz="0" w:space="0" w:color="auto"/>
            <w:left w:val="none" w:sz="0" w:space="0" w:color="auto"/>
            <w:bottom w:val="none" w:sz="0" w:space="0" w:color="auto"/>
            <w:right w:val="none" w:sz="0" w:space="0" w:color="auto"/>
          </w:divBdr>
        </w:div>
      </w:divsChild>
    </w:div>
    <w:div w:id="1166047431">
      <w:bodyDiv w:val="1"/>
      <w:marLeft w:val="0"/>
      <w:marRight w:val="0"/>
      <w:marTop w:val="465"/>
      <w:marBottom w:val="0"/>
      <w:divBdr>
        <w:top w:val="none" w:sz="0" w:space="0" w:color="auto"/>
        <w:left w:val="none" w:sz="0" w:space="0" w:color="auto"/>
        <w:bottom w:val="none" w:sz="0" w:space="0" w:color="auto"/>
        <w:right w:val="none" w:sz="0" w:space="0" w:color="auto"/>
      </w:divBdr>
      <w:divsChild>
        <w:div w:id="876550097">
          <w:marLeft w:val="0"/>
          <w:marRight w:val="0"/>
          <w:marTop w:val="0"/>
          <w:marBottom w:val="0"/>
          <w:divBdr>
            <w:top w:val="none" w:sz="0" w:space="0" w:color="auto"/>
            <w:left w:val="none" w:sz="0" w:space="0" w:color="auto"/>
            <w:bottom w:val="none" w:sz="0" w:space="0" w:color="auto"/>
            <w:right w:val="none" w:sz="0" w:space="0" w:color="auto"/>
          </w:divBdr>
          <w:divsChild>
            <w:div w:id="478158938">
              <w:marLeft w:val="0"/>
              <w:marRight w:val="0"/>
              <w:marTop w:val="0"/>
              <w:marBottom w:val="0"/>
              <w:divBdr>
                <w:top w:val="none" w:sz="0" w:space="0" w:color="auto"/>
                <w:left w:val="none" w:sz="0" w:space="0" w:color="auto"/>
                <w:bottom w:val="none" w:sz="0" w:space="0" w:color="auto"/>
                <w:right w:val="none" w:sz="0" w:space="0" w:color="auto"/>
              </w:divBdr>
              <w:divsChild>
                <w:div w:id="1497189385">
                  <w:marLeft w:val="0"/>
                  <w:marRight w:val="0"/>
                  <w:marTop w:val="0"/>
                  <w:marBottom w:val="0"/>
                  <w:divBdr>
                    <w:top w:val="none" w:sz="0" w:space="0" w:color="auto"/>
                    <w:left w:val="none" w:sz="0" w:space="0" w:color="auto"/>
                    <w:bottom w:val="none" w:sz="0" w:space="0" w:color="auto"/>
                    <w:right w:val="none" w:sz="0" w:space="0" w:color="auto"/>
                  </w:divBdr>
                  <w:divsChild>
                    <w:div w:id="1362852301">
                      <w:marLeft w:val="0"/>
                      <w:marRight w:val="0"/>
                      <w:marTop w:val="0"/>
                      <w:marBottom w:val="0"/>
                      <w:divBdr>
                        <w:top w:val="none" w:sz="0" w:space="0" w:color="auto"/>
                        <w:left w:val="none" w:sz="0" w:space="0" w:color="auto"/>
                        <w:bottom w:val="none" w:sz="0" w:space="0" w:color="auto"/>
                        <w:right w:val="none" w:sz="0" w:space="0" w:color="auto"/>
                      </w:divBdr>
                      <w:divsChild>
                        <w:div w:id="1749425853">
                          <w:marLeft w:val="0"/>
                          <w:marRight w:val="0"/>
                          <w:marTop w:val="0"/>
                          <w:marBottom w:val="0"/>
                          <w:divBdr>
                            <w:top w:val="none" w:sz="0" w:space="0" w:color="auto"/>
                            <w:left w:val="none" w:sz="0" w:space="0" w:color="auto"/>
                            <w:bottom w:val="none" w:sz="0" w:space="0" w:color="auto"/>
                            <w:right w:val="none" w:sz="0" w:space="0" w:color="auto"/>
                          </w:divBdr>
                          <w:divsChild>
                            <w:div w:id="121335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14723">
      <w:bodyDiv w:val="1"/>
      <w:marLeft w:val="0"/>
      <w:marRight w:val="0"/>
      <w:marTop w:val="0"/>
      <w:marBottom w:val="0"/>
      <w:divBdr>
        <w:top w:val="none" w:sz="0" w:space="0" w:color="auto"/>
        <w:left w:val="none" w:sz="0" w:space="0" w:color="auto"/>
        <w:bottom w:val="none" w:sz="0" w:space="0" w:color="auto"/>
        <w:right w:val="none" w:sz="0" w:space="0" w:color="auto"/>
      </w:divBdr>
      <w:divsChild>
        <w:div w:id="1857039549">
          <w:marLeft w:val="317"/>
          <w:marRight w:val="0"/>
          <w:marTop w:val="106"/>
          <w:marBottom w:val="0"/>
          <w:divBdr>
            <w:top w:val="none" w:sz="0" w:space="0" w:color="auto"/>
            <w:left w:val="none" w:sz="0" w:space="0" w:color="auto"/>
            <w:bottom w:val="none" w:sz="0" w:space="0" w:color="auto"/>
            <w:right w:val="none" w:sz="0" w:space="0" w:color="auto"/>
          </w:divBdr>
        </w:div>
        <w:div w:id="1071387517">
          <w:marLeft w:val="317"/>
          <w:marRight w:val="0"/>
          <w:marTop w:val="106"/>
          <w:marBottom w:val="0"/>
          <w:divBdr>
            <w:top w:val="none" w:sz="0" w:space="0" w:color="auto"/>
            <w:left w:val="none" w:sz="0" w:space="0" w:color="auto"/>
            <w:bottom w:val="none" w:sz="0" w:space="0" w:color="auto"/>
            <w:right w:val="none" w:sz="0" w:space="0" w:color="auto"/>
          </w:divBdr>
        </w:div>
        <w:div w:id="637078948">
          <w:marLeft w:val="31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terprogram@abe.kth.se" TargetMode="External"/><Relationship Id="rId18" Type="http://schemas.openxmlformats.org/officeDocument/2006/relationships/hyperlink" Target="mailto:masterprogram@abe.kth.s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funka@kth.se" TargetMode="External"/><Relationship Id="rId7" Type="http://schemas.openxmlformats.org/officeDocument/2006/relationships/endnotes" Target="endnotes.xml"/><Relationship Id="rId12" Type="http://schemas.openxmlformats.org/officeDocument/2006/relationships/hyperlink" Target="mailto:per.nasman@abe.kth.se" TargetMode="External"/><Relationship Id="rId17" Type="http://schemas.openxmlformats.org/officeDocument/2006/relationships/hyperlink" Target="http://www.kth.se/plac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th.se/schem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an.horemuz@abe.kth.se"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studentexp.fob@abe.kth.se" TargetMode="External"/><Relationship Id="rId23" Type="http://schemas.openxmlformats.org/officeDocument/2006/relationships/image" Target="media/image4.png"/><Relationship Id="rId10" Type="http://schemas.openxmlformats.org/officeDocument/2006/relationships/image" Target="media/image3.wmf"/><Relationship Id="rId19" Type="http://schemas.openxmlformats.org/officeDocument/2006/relationships/hyperlink" Target="mailto:masterprogram@abe.kth.s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nternational.exchange@abe.kth.se" TargetMode="External"/><Relationship Id="rId22" Type="http://schemas.openxmlformats.org/officeDocument/2006/relationships/hyperlink" Target="mailto:it-support@kth.se" TargetMode="Externa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902FB-6EAE-41C5-9231-8471ED0A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2352</Words>
  <Characters>12470</Characters>
  <Application>Microsoft Office Word</Application>
  <DocSecurity>0</DocSecurity>
  <Lines>103</Lines>
  <Paragraphs>29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2018-08-10T11:01:00Z</dcterms:created>
  <dcterms:modified xsi:type="dcterms:W3CDTF">2019-08-14T14:13:00Z</dcterms:modified>
</cp:coreProperties>
</file>