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50B" w:rsidRPr="00CB6EF8" w:rsidRDefault="001A2C74" w:rsidP="00703B44">
      <w:pPr>
        <w:pStyle w:val="KTHTitel"/>
        <w:rPr>
          <w:sz w:val="36"/>
          <w:szCs w:val="36"/>
        </w:rPr>
      </w:pPr>
      <w:r w:rsidRPr="00CB6EF8">
        <w:rPr>
          <w:sz w:val="36"/>
          <w:szCs w:val="36"/>
        </w:rPr>
        <w:t>Anvisningar för lösningar till</w:t>
      </w:r>
      <w:r w:rsidR="00FB150B" w:rsidRPr="00CB6EF8">
        <w:rPr>
          <w:sz w:val="36"/>
          <w:szCs w:val="36"/>
        </w:rPr>
        <w:t xml:space="preserve"> kontrollskrivn</w:t>
      </w:r>
      <w:r w:rsidR="005E2CBE" w:rsidRPr="00CB6EF8">
        <w:rPr>
          <w:sz w:val="36"/>
          <w:szCs w:val="36"/>
        </w:rPr>
        <w:t>ingar och tentamina i matematik och fysik.</w:t>
      </w:r>
    </w:p>
    <w:p w:rsidR="00FB150B" w:rsidRPr="00CB6EF8" w:rsidRDefault="001A2C74" w:rsidP="00CD138F">
      <w:pPr>
        <w:pStyle w:val="Heading3"/>
        <w:rPr>
          <w:b/>
          <w:sz w:val="28"/>
          <w:szCs w:val="28"/>
        </w:rPr>
      </w:pPr>
      <w:r w:rsidRPr="00CB6EF8">
        <w:rPr>
          <w:b/>
          <w:sz w:val="28"/>
          <w:szCs w:val="28"/>
        </w:rPr>
        <w:t>Att skriva l</w:t>
      </w:r>
      <w:r w:rsidR="00F37746" w:rsidRPr="00CB6EF8">
        <w:rPr>
          <w:b/>
          <w:sz w:val="28"/>
          <w:szCs w:val="28"/>
        </w:rPr>
        <w:t>ösningar</w:t>
      </w:r>
      <w:r w:rsidR="0098469D" w:rsidRPr="00CB6EF8">
        <w:rPr>
          <w:b/>
          <w:sz w:val="28"/>
          <w:szCs w:val="28"/>
        </w:rPr>
        <w:t xml:space="preserve"> och svar</w:t>
      </w:r>
      <w:r w:rsidR="00F37746" w:rsidRPr="00CB6EF8">
        <w:rPr>
          <w:b/>
          <w:sz w:val="28"/>
          <w:szCs w:val="28"/>
        </w:rPr>
        <w:t>.</w:t>
      </w:r>
    </w:p>
    <w:p w:rsidR="005B5D27" w:rsidRDefault="000719E4" w:rsidP="005B5D27">
      <w:r>
        <w:t xml:space="preserve">Till varje uppgift på tentamen/KS ska fullständiga lösningar lämnas in, såvida det inte tydligt framgår vid uppgiften att endast svar efterfrågas. </w:t>
      </w:r>
      <w:r w:rsidR="005B5D27">
        <w:t>Den valda lösningsmetoden ska</w:t>
      </w:r>
      <w:r w:rsidR="005B5D27" w:rsidRPr="00FE2580">
        <w:t xml:space="preserve"> redovisas i logisk ordning och motiveras så att </w:t>
      </w:r>
      <w:r w:rsidR="005B5D27">
        <w:t>tankegången kan följas</w:t>
      </w:r>
      <w:r w:rsidR="005B5D27" w:rsidRPr="00FE2580">
        <w:t>.</w:t>
      </w:r>
      <w:r w:rsidR="005B5D27">
        <w:t xml:space="preserve"> Figurer ska ritas om det </w:t>
      </w:r>
      <w:r w:rsidR="00CF2315">
        <w:t>behövs</w:t>
      </w:r>
      <w:r w:rsidR="005B5D27">
        <w:t xml:space="preserve"> för att lösningen</w:t>
      </w:r>
      <w:r w:rsidR="00CF2315">
        <w:t xml:space="preserve"> lätt ska kunna följas</w:t>
      </w:r>
      <w:r w:rsidR="005B5D27">
        <w:t>. Införda beteckningar som inte är helt självklara ska definieras i text eller figur. Lösningen ska vara läslig. Figurer ska vara tydliga och principiellt riktiga. Använd gärna linjal till figurer.</w:t>
      </w:r>
      <w:r w:rsidR="00F37746">
        <w:t xml:space="preserve"> Efter lösningen ska man tydligt ange vilket svar man fick.</w:t>
      </w:r>
    </w:p>
    <w:p w:rsidR="004340F0" w:rsidRDefault="004340F0" w:rsidP="005B5D27"/>
    <w:p w:rsidR="00D763B3" w:rsidRDefault="004340F0" w:rsidP="005B5D27">
      <w:r>
        <w:t xml:space="preserve">Lämna bara in </w:t>
      </w:r>
      <w:r>
        <w:rPr>
          <w:i/>
        </w:rPr>
        <w:t>en</w:t>
      </w:r>
      <w:r>
        <w:t xml:space="preserve"> lösning till varje uppgift! Om det finns flera lösningar, rättas som regel den sämsta av dessa.</w:t>
      </w:r>
    </w:p>
    <w:p w:rsidR="000E7EA4" w:rsidRPr="0047594A" w:rsidRDefault="000E7EA4" w:rsidP="000E7EA4">
      <w:pPr>
        <w:pStyle w:val="Heading3"/>
      </w:pPr>
      <w:r w:rsidRPr="0047594A">
        <w:t>Prövning</w:t>
      </w:r>
      <w:r w:rsidR="00CE07EB" w:rsidRPr="0047594A">
        <w:t xml:space="preserve"> istället för generell metod</w:t>
      </w:r>
    </w:p>
    <w:p w:rsidR="008661FD" w:rsidRPr="0047594A" w:rsidRDefault="008661FD" w:rsidP="00CE07EB">
      <w:pPr>
        <w:pStyle w:val="BodyText"/>
      </w:pPr>
      <w:r w:rsidRPr="0047594A">
        <w:t xml:space="preserve">I allmänhet skall uppgiften lösas med generella metoder, där åtminstone de väsentliga stegen ska redovisas. </w:t>
      </w:r>
    </w:p>
    <w:p w:rsidR="00CE07EB" w:rsidRPr="0047594A" w:rsidRDefault="008661FD" w:rsidP="00CE07EB">
      <w:pPr>
        <w:pStyle w:val="BodyText"/>
      </w:pPr>
      <w:r w:rsidRPr="0047594A">
        <w:t xml:space="preserve">Speciellt gäller att uppställda ekvationer </w:t>
      </w:r>
      <w:r w:rsidR="00CE07EB" w:rsidRPr="0047594A">
        <w:t>skall lösas med generell metod.</w:t>
      </w:r>
      <w:r w:rsidRPr="0047594A">
        <w:t xml:space="preserve"> </w:t>
      </w:r>
    </w:p>
    <w:p w:rsidR="00CE07EB" w:rsidRPr="0047594A" w:rsidRDefault="00CE07EB" w:rsidP="00CE07EB">
      <w:r w:rsidRPr="0047594A">
        <w:rPr>
          <w:u w:val="single"/>
        </w:rPr>
        <w:t>Exempel:</w:t>
      </w:r>
      <w:r w:rsidRPr="0047594A">
        <w:t xml:space="preserve"> Lös ekvationen </w:t>
      </w:r>
      <w:r w:rsidR="008661FD" w:rsidRPr="0047594A">
        <w:rPr>
          <w:position w:val="-24"/>
        </w:rPr>
        <w:object w:dxaOrig="1480" w:dyaOrig="620" w14:anchorId="697CF2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95pt;height:30.85pt" o:ole="">
            <v:imagedata r:id="rId7" o:title=""/>
          </v:shape>
          <o:OLEObject Type="Embed" ProgID="Equation.DSMT4" ShapeID="_x0000_i1025" DrawAspect="Content" ObjectID="_1659967436" r:id="rId8"/>
        </w:object>
      </w:r>
      <w:r w:rsidR="00CD138F">
        <w:t>.</w:t>
      </w:r>
    </w:p>
    <w:p w:rsidR="00CE07EB" w:rsidRPr="0047594A" w:rsidRDefault="00CE07EB" w:rsidP="00CE07EB">
      <w:pPr>
        <w:rPr>
          <w:u w:val="single"/>
        </w:rPr>
      </w:pPr>
    </w:p>
    <w:p w:rsidR="00CE07EB" w:rsidRPr="0047594A" w:rsidRDefault="00CE07EB" w:rsidP="00CE07EB">
      <w:r w:rsidRPr="0047594A">
        <w:rPr>
          <w:u w:val="single"/>
        </w:rPr>
        <w:t>Lösning:</w:t>
      </w:r>
      <w:r w:rsidRPr="0047594A">
        <w:t xml:space="preserve"> Genom </w:t>
      </w:r>
      <w:r w:rsidR="00CB6EF8">
        <w:t xml:space="preserve">att testa sig fram </w:t>
      </w:r>
      <w:r w:rsidRPr="0047594A">
        <w:t xml:space="preserve">ser man att lösningarna är </w:t>
      </w:r>
      <w:r w:rsidR="00BD2CBB" w:rsidRPr="0047594A">
        <w:rPr>
          <w:position w:val="-24"/>
        </w:rPr>
        <w:object w:dxaOrig="2400" w:dyaOrig="620" w14:anchorId="797C2E90">
          <v:shape id="_x0000_i1026" type="#_x0000_t75" style="width:121.95pt;height:30.85pt" o:ole="">
            <v:imagedata r:id="rId9" o:title=""/>
          </v:shape>
          <o:OLEObject Type="Embed" ProgID="Equation.DSMT4" ShapeID="_x0000_i1026" DrawAspect="Content" ObjectID="_1659967437" r:id="rId10"/>
        </w:object>
      </w:r>
      <w:r w:rsidR="00BD2CBB">
        <w:t>.</w:t>
      </w:r>
    </w:p>
    <w:p w:rsidR="00CE07EB" w:rsidRPr="0047594A" w:rsidRDefault="00CE07EB" w:rsidP="00CE07EB"/>
    <w:p w:rsidR="00CE07EB" w:rsidRDefault="00CE07EB" w:rsidP="00CE07EB">
      <w:r w:rsidRPr="0047594A">
        <w:rPr>
          <w:u w:val="single"/>
        </w:rPr>
        <w:t>Bedömning:</w:t>
      </w:r>
      <w:r w:rsidRPr="0047594A">
        <w:t xml:space="preserve"> Ekvationen har inte lösts med generell metod (</w:t>
      </w:r>
      <w:r w:rsidR="008661FD" w:rsidRPr="0047594A">
        <w:t xml:space="preserve">t ex </w:t>
      </w:r>
      <w:proofErr w:type="spellStart"/>
      <w:r w:rsidRPr="00BD2CBB">
        <w:rPr>
          <w:i/>
        </w:rPr>
        <w:t>pq</w:t>
      </w:r>
      <w:proofErr w:type="spellEnd"/>
      <w:r w:rsidRPr="0047594A">
        <w:t>-formeln) och ger 0 poäng.</w:t>
      </w:r>
    </w:p>
    <w:p w:rsidR="00CD138F" w:rsidRPr="0047594A" w:rsidRDefault="00CD138F" w:rsidP="00CE07EB"/>
    <w:p w:rsidR="000E7EA4" w:rsidRPr="0047594A" w:rsidRDefault="000E7EA4" w:rsidP="000E7EA4">
      <w:pPr>
        <w:pStyle w:val="Heading3"/>
      </w:pPr>
      <w:r w:rsidRPr="0047594A">
        <w:t>Antar saker som ej är givna i uppgiftstexten</w:t>
      </w:r>
    </w:p>
    <w:p w:rsidR="00CE07EB" w:rsidRPr="000E7EA4" w:rsidRDefault="000E7EA4" w:rsidP="000E7EA4">
      <w:pPr>
        <w:pStyle w:val="BodyText"/>
        <w:rPr>
          <w:color w:val="FF0000"/>
        </w:rPr>
      </w:pPr>
      <w:r w:rsidRPr="0047594A">
        <w:t xml:space="preserve">I lösningen får man inte anta saker utöver det som är givet i uppgiftstexten. Speciellt får man inte anta numeriska värden på </w:t>
      </w:r>
      <w:r w:rsidR="00CE07EB" w:rsidRPr="0047594A">
        <w:t>konstanter. Sådana antaganden ger poängavdrag, oftast maximalt poängavdrag d v s 0 poäng på uppgiften.</w:t>
      </w:r>
    </w:p>
    <w:p w:rsidR="00D763B3" w:rsidRPr="000F33EB" w:rsidRDefault="00D763B3" w:rsidP="00D763B3">
      <w:pPr>
        <w:pStyle w:val="Heading3"/>
      </w:pPr>
      <w:r>
        <w:t>Teoretiska uppgifter</w:t>
      </w:r>
    </w:p>
    <w:p w:rsidR="00D763B3" w:rsidRDefault="00D763B3" w:rsidP="00D763B3">
      <w:r>
        <w:t xml:space="preserve">I </w:t>
      </w:r>
      <w:r>
        <w:rPr>
          <w:i/>
        </w:rPr>
        <w:t>teoretiska</w:t>
      </w:r>
      <w:r>
        <w:t xml:space="preserve"> uppgifter är ingångsdata givna utan enheter och exakt som heltal, bråk eller matematiska uttryck. Svaret ska då också ges på exakt form och utan enhet. Om svaret är ett matematiskt uttryck, ska det förenklas så långt som möjligt.</w:t>
      </w:r>
    </w:p>
    <w:p w:rsidR="00D763B3" w:rsidRDefault="00D763B3" w:rsidP="00D763B3">
      <w:r w:rsidRPr="0098469D">
        <w:rPr>
          <w:u w:val="single"/>
        </w:rPr>
        <w:t>Exempel:</w:t>
      </w:r>
      <w:r>
        <w:t xml:space="preserve"> En rektangel har sidorna </w:t>
      </w:r>
      <w:r w:rsidR="003F7589" w:rsidRPr="004350DA">
        <w:rPr>
          <w:position w:val="-28"/>
        </w:rPr>
        <w:object w:dxaOrig="760" w:dyaOrig="660" w14:anchorId="2C134712">
          <v:shape id="_x0000_i1027" type="#_x0000_t75" style="width:38.2pt;height:33.05pt" o:ole="">
            <v:imagedata r:id="rId11" o:title=""/>
          </v:shape>
          <o:OLEObject Type="Embed" ProgID="Equation.DSMT4" ShapeID="_x0000_i1027" DrawAspect="Content" ObjectID="_1659967438" r:id="rId12"/>
        </w:object>
      </w:r>
      <w:r>
        <w:t xml:space="preserve"> och </w:t>
      </w:r>
      <w:r w:rsidR="003F7589" w:rsidRPr="000F33EB">
        <w:rPr>
          <w:position w:val="-24"/>
        </w:rPr>
        <w:object w:dxaOrig="920" w:dyaOrig="680" w14:anchorId="7A9A41A5">
          <v:shape id="_x0000_i1028" type="#_x0000_t75" style="width:45.55pt;height:33.8pt" o:ole="">
            <v:imagedata r:id="rId13" o:title=""/>
          </v:shape>
          <o:OLEObject Type="Embed" ProgID="Equation.DSMT4" ShapeID="_x0000_i1028" DrawAspect="Content" ObjectID="_1659967439" r:id="rId14"/>
        </w:object>
      </w:r>
      <w:r>
        <w:t>. Vilken area har rektangeln?</w:t>
      </w:r>
    </w:p>
    <w:p w:rsidR="00D763B3" w:rsidRPr="004340F0" w:rsidRDefault="00D763B3" w:rsidP="005B5D27">
      <w:r w:rsidRPr="0098469D">
        <w:rPr>
          <w:u w:val="single"/>
        </w:rPr>
        <w:t>Lösning:</w:t>
      </w:r>
      <w:r>
        <w:t xml:space="preserve"> Arean</w:t>
      </w:r>
      <w:r w:rsidR="003F7589" w:rsidRPr="004350DA">
        <w:rPr>
          <w:position w:val="-28"/>
        </w:rPr>
        <w:object w:dxaOrig="4480" w:dyaOrig="720" w14:anchorId="0AD55B6B">
          <v:shape id="_x0000_i1029" type="#_x0000_t75" style="width:224.1pt;height:36pt" o:ole="">
            <v:imagedata r:id="rId15" o:title=""/>
          </v:shape>
          <o:OLEObject Type="Embed" ProgID="Equation.DSMT4" ShapeID="_x0000_i1029" DrawAspect="Content" ObjectID="_1659967440" r:id="rId16"/>
        </w:object>
      </w:r>
      <w:r>
        <w:t>.</w:t>
      </w:r>
      <w:r>
        <w:br/>
      </w:r>
      <w:r w:rsidRPr="0098469D">
        <w:rPr>
          <w:u w:val="single"/>
        </w:rPr>
        <w:t>Svar:</w:t>
      </w:r>
      <w:r>
        <w:t xml:space="preserve"> </w:t>
      </w:r>
      <w:r w:rsidRPr="000F33EB">
        <w:rPr>
          <w:position w:val="-24"/>
        </w:rPr>
        <w:object w:dxaOrig="360" w:dyaOrig="660" w14:anchorId="3620D0BE">
          <v:shape id="_x0000_i1030" type="#_x0000_t75" style="width:18.35pt;height:33.05pt" o:ole="">
            <v:imagedata r:id="rId17" o:title=""/>
          </v:shape>
          <o:OLEObject Type="Embed" ProgID="Equation.DSMT4" ShapeID="_x0000_i1030" DrawAspect="Content" ObjectID="_1659967441" r:id="rId18"/>
        </w:object>
      </w:r>
      <w:r w:rsidR="00BD2CBB">
        <w:t xml:space="preserve"> </w:t>
      </w:r>
      <w:proofErr w:type="spellStart"/>
      <w:r w:rsidR="000719E4">
        <w:t>a.e</w:t>
      </w:r>
      <w:proofErr w:type="spellEnd"/>
      <w:r w:rsidR="000719E4">
        <w:t>.</w:t>
      </w:r>
    </w:p>
    <w:p w:rsidR="00816F93" w:rsidRPr="00FE2580" w:rsidRDefault="00816F93" w:rsidP="00816F93">
      <w:pPr>
        <w:pStyle w:val="Heading3"/>
      </w:pPr>
      <w:r>
        <w:t>Tillämpade uppgifter</w:t>
      </w:r>
    </w:p>
    <w:p w:rsidR="00004F2C" w:rsidRDefault="00004F2C" w:rsidP="00825FF2">
      <w:r>
        <w:t xml:space="preserve">Om </w:t>
      </w:r>
      <w:r w:rsidR="001452C1">
        <w:t>ingångsdata</w:t>
      </w:r>
      <w:r>
        <w:t xml:space="preserve"> </w:t>
      </w:r>
      <w:r w:rsidR="001452C1">
        <w:t xml:space="preserve">i uppgiften </w:t>
      </w:r>
      <w:r>
        <w:t xml:space="preserve">är givna på decimalform </w:t>
      </w:r>
      <w:r w:rsidR="001452C1">
        <w:t>och/</w:t>
      </w:r>
      <w:r>
        <w:t xml:space="preserve">eller </w:t>
      </w:r>
      <w:r w:rsidR="001452C1">
        <w:t>med</w:t>
      </w:r>
      <w:r>
        <w:t xml:space="preserve"> enhet, handlar det om en </w:t>
      </w:r>
      <w:r w:rsidRPr="00F37746">
        <w:rPr>
          <w:i/>
        </w:rPr>
        <w:t>tillämpad</w:t>
      </w:r>
      <w:r>
        <w:t xml:space="preserve"> uppgift.</w:t>
      </w:r>
      <w:r w:rsidR="00F37746">
        <w:t xml:space="preserve"> Svaret ska då an</w:t>
      </w:r>
      <w:r w:rsidR="001452C1">
        <w:t>ges på decimalform, med korrekt enhet, och</w:t>
      </w:r>
      <w:r w:rsidR="00F37746">
        <w:t xml:space="preserve"> avrundat till lämpligt </w:t>
      </w:r>
      <w:r w:rsidR="001452C1">
        <w:t>antal</w:t>
      </w:r>
      <w:r w:rsidR="00F37746">
        <w:t xml:space="preserve"> värdesiffror enligt de tumregler som lärs ut i kursen</w:t>
      </w:r>
      <w:r w:rsidR="001452C1">
        <w:t>.</w:t>
      </w:r>
      <w:r w:rsidR="00825FF2">
        <w:t xml:space="preserve"> Om ingenting annat står i uppgiften, får svaret ges i valfri enhet.</w:t>
      </w:r>
    </w:p>
    <w:p w:rsidR="00BF5F0D" w:rsidRDefault="00BF5F0D">
      <w:r>
        <w:br w:type="page"/>
      </w:r>
    </w:p>
    <w:p w:rsidR="00BE2BAB" w:rsidRDefault="00BE2BAB" w:rsidP="00BF5F0D">
      <w:pPr>
        <w:keepLines/>
      </w:pPr>
      <w:r w:rsidRPr="0098469D">
        <w:rPr>
          <w:u w:val="single"/>
        </w:rPr>
        <w:lastRenderedPageBreak/>
        <w:t>Exempel:</w:t>
      </w:r>
      <w:r>
        <w:t xml:space="preserve"> </w:t>
      </w:r>
      <w:r w:rsidR="000F33EB">
        <w:t xml:space="preserve">En rektangel har sidorna </w:t>
      </w:r>
      <w:r w:rsidR="003F7589">
        <w:rPr>
          <w:i/>
        </w:rPr>
        <w:t>a</w:t>
      </w:r>
      <w:r w:rsidR="003F7589">
        <w:t xml:space="preserve"> = </w:t>
      </w:r>
      <w:r w:rsidR="000F33EB">
        <w:t xml:space="preserve">5,63 cm och </w:t>
      </w:r>
      <w:r w:rsidR="003F7589">
        <w:rPr>
          <w:i/>
        </w:rPr>
        <w:t>b</w:t>
      </w:r>
      <w:r w:rsidR="003F7589">
        <w:t xml:space="preserve"> = </w:t>
      </w:r>
      <w:r w:rsidR="000F33EB">
        <w:t>7,88 cm. Hur stor area har rektangeln?</w:t>
      </w:r>
    </w:p>
    <w:p w:rsidR="000F33EB" w:rsidRPr="0047594A" w:rsidRDefault="000F33EB" w:rsidP="00BF5F0D">
      <w:pPr>
        <w:keepLines/>
        <w:rPr>
          <w:lang w:val="en-US"/>
        </w:rPr>
      </w:pPr>
      <w:proofErr w:type="spellStart"/>
      <w:r w:rsidRPr="0047594A">
        <w:rPr>
          <w:u w:val="single"/>
          <w:lang w:val="en-US"/>
        </w:rPr>
        <w:t>Lösning</w:t>
      </w:r>
      <w:proofErr w:type="spellEnd"/>
      <w:r w:rsidRPr="0047594A">
        <w:rPr>
          <w:u w:val="single"/>
          <w:lang w:val="en-US"/>
        </w:rPr>
        <w:t>:</w:t>
      </w:r>
      <w:r w:rsidRPr="0047594A">
        <w:rPr>
          <w:lang w:val="en-US"/>
        </w:rPr>
        <w:t xml:space="preserve"> </w:t>
      </w:r>
      <w:proofErr w:type="spellStart"/>
      <w:r w:rsidRPr="0047594A">
        <w:rPr>
          <w:lang w:val="en-US"/>
        </w:rPr>
        <w:t>Arean</w:t>
      </w:r>
      <w:proofErr w:type="spellEnd"/>
      <w:r w:rsidRPr="0047594A">
        <w:rPr>
          <w:lang w:val="en-US"/>
        </w:rPr>
        <w:t xml:space="preserve"> </w:t>
      </w:r>
      <w:r w:rsidRPr="0047594A">
        <w:rPr>
          <w:i/>
          <w:lang w:val="en-US"/>
        </w:rPr>
        <w:t>A</w:t>
      </w:r>
      <w:r w:rsidR="003F7589" w:rsidRPr="0047594A">
        <w:rPr>
          <w:lang w:val="en-US"/>
        </w:rPr>
        <w:t xml:space="preserve"> = </w:t>
      </w:r>
      <w:r w:rsidR="003F7589" w:rsidRPr="0047594A">
        <w:rPr>
          <w:i/>
          <w:lang w:val="en-US"/>
        </w:rPr>
        <w:t>ab</w:t>
      </w:r>
      <w:r w:rsidR="003F7589" w:rsidRPr="0047594A">
        <w:rPr>
          <w:lang w:val="en-US"/>
        </w:rPr>
        <w:t xml:space="preserve"> =</w:t>
      </w:r>
      <w:r w:rsidR="00D02873">
        <w:rPr>
          <w:lang w:val="en-US"/>
        </w:rPr>
        <w:t xml:space="preserve"> </w:t>
      </w:r>
      <w:r w:rsidR="003F7589" w:rsidRPr="0047594A">
        <w:rPr>
          <w:lang w:val="en-US"/>
        </w:rPr>
        <w:t>5</w:t>
      </w:r>
      <w:proofErr w:type="gramStart"/>
      <w:r w:rsidR="003F7589" w:rsidRPr="0047594A">
        <w:rPr>
          <w:lang w:val="en-US"/>
        </w:rPr>
        <w:t>,63</w:t>
      </w:r>
      <w:proofErr w:type="gramEnd"/>
      <w:r w:rsidR="0047594A">
        <w:rPr>
          <w:lang w:val="en-US"/>
        </w:rPr>
        <w:t xml:space="preserve"> ∙ 7,88 = 44,3644</w:t>
      </w:r>
      <w:r w:rsidR="0098469D" w:rsidRPr="0047594A">
        <w:rPr>
          <w:lang w:val="en-US"/>
        </w:rPr>
        <w:t xml:space="preserve"> ≈ 44,4 cm</w:t>
      </w:r>
      <w:r w:rsidR="0098469D" w:rsidRPr="0047594A">
        <w:rPr>
          <w:vertAlign w:val="superscript"/>
          <w:lang w:val="en-US"/>
        </w:rPr>
        <w:t>2</w:t>
      </w:r>
      <w:r w:rsidR="0098469D" w:rsidRPr="0047594A">
        <w:rPr>
          <w:lang w:val="en-US"/>
        </w:rPr>
        <w:t>.</w:t>
      </w:r>
    </w:p>
    <w:p w:rsidR="00BE2BAB" w:rsidRDefault="000F33EB" w:rsidP="00BF5F0D">
      <w:pPr>
        <w:keepLines/>
      </w:pPr>
      <w:r w:rsidRPr="0098469D">
        <w:rPr>
          <w:u w:val="single"/>
        </w:rPr>
        <w:t>Svar:</w:t>
      </w:r>
      <w:r w:rsidRPr="000F33EB">
        <w:t xml:space="preserve"> 44,4 cm</w:t>
      </w:r>
      <w:r w:rsidRPr="000F33EB">
        <w:rPr>
          <w:vertAlign w:val="superscript"/>
        </w:rPr>
        <w:t>2</w:t>
      </w:r>
      <w:r w:rsidR="00BF5F0D">
        <w:t>.</w:t>
      </w:r>
    </w:p>
    <w:p w:rsidR="005B5D27" w:rsidRPr="00CB6EF8" w:rsidRDefault="00CF2315" w:rsidP="006077A6">
      <w:pPr>
        <w:pStyle w:val="Heading3"/>
        <w:rPr>
          <w:b/>
          <w:sz w:val="28"/>
          <w:szCs w:val="28"/>
        </w:rPr>
      </w:pPr>
      <w:r w:rsidRPr="00CB6EF8">
        <w:rPr>
          <w:b/>
          <w:sz w:val="28"/>
          <w:szCs w:val="28"/>
        </w:rPr>
        <w:t>B</w:t>
      </w:r>
      <w:r w:rsidR="005E2CBE" w:rsidRPr="00CB6EF8">
        <w:rPr>
          <w:b/>
          <w:sz w:val="28"/>
          <w:szCs w:val="28"/>
        </w:rPr>
        <w:t>edömning av lösningen</w:t>
      </w:r>
    </w:p>
    <w:p w:rsidR="007E28C8" w:rsidRDefault="004350DA" w:rsidP="00BF5F0D">
      <w:pPr>
        <w:spacing w:line="276" w:lineRule="auto"/>
      </w:pPr>
      <w:r>
        <w:t xml:space="preserve">För varje uppgift anges maximal poäng. </w:t>
      </w:r>
      <w:r w:rsidR="000719E4">
        <w:t>Ibland har uppgiften deluppgifter</w:t>
      </w:r>
      <w:r>
        <w:t xml:space="preserve"> (a, b, c, …). Dessa deluppgifter rättas då separat, och maximal poäng anges för varje deluppgift. </w:t>
      </w:r>
      <w:r w:rsidRPr="00FE2580">
        <w:t>Vid rättning startar man med det maximala poängtalet och drar därefter a</w:t>
      </w:r>
      <w:r>
        <w:t xml:space="preserve">v poäng varefter fel upptäcks.  Man får </w:t>
      </w:r>
      <w:r w:rsidRPr="00021DE2">
        <w:t>alltså inte</w:t>
      </w:r>
      <w:r>
        <w:t xml:space="preserve"> </w:t>
      </w:r>
      <w:r w:rsidR="00021DE2">
        <w:t xml:space="preserve">nödvändigtvis </w:t>
      </w:r>
      <w:r>
        <w:t>halva maxpoängen o</w:t>
      </w:r>
      <w:r w:rsidR="004340F0">
        <w:t xml:space="preserve">m man har löst halva uppgiften. </w:t>
      </w:r>
      <w:r w:rsidRPr="00FE2580">
        <w:t>Poängtalet blir dock aldrig negativt.</w:t>
      </w:r>
    </w:p>
    <w:p w:rsidR="00BF5F0D" w:rsidRPr="00FE2580" w:rsidRDefault="00BF5F0D" w:rsidP="00BF5F0D">
      <w:pPr>
        <w:spacing w:line="276" w:lineRule="auto"/>
      </w:pPr>
    </w:p>
    <w:p w:rsidR="00E20155" w:rsidRDefault="00021DE2" w:rsidP="00703B44">
      <w:r>
        <w:t xml:space="preserve">Nedan följer några allmänna principer som brukar användas vid rättningen. </w:t>
      </w:r>
      <w:r w:rsidR="00FB150B" w:rsidRPr="00FE2580">
        <w:t xml:space="preserve">Vid varje skrivningstillfälle </w:t>
      </w:r>
      <w:r>
        <w:t>kan även</w:t>
      </w:r>
      <w:r w:rsidRPr="00FE2580">
        <w:t xml:space="preserve"> </w:t>
      </w:r>
      <w:r w:rsidR="00FB150B" w:rsidRPr="00FE2580">
        <w:t>särskilda anvisningar</w:t>
      </w:r>
      <w:r>
        <w:t xml:space="preserve"> ges</w:t>
      </w:r>
      <w:r w:rsidR="00FB150B" w:rsidRPr="00FE2580">
        <w:t xml:space="preserve"> i en rättningsmall.</w:t>
      </w:r>
      <w:r w:rsidR="004A6301">
        <w:t xml:space="preserve"> I enskilda fall kan rättande lärare eller examinator göra en annan bedömning.</w:t>
      </w:r>
    </w:p>
    <w:p w:rsidR="00FB150B" w:rsidRPr="00FE2580" w:rsidRDefault="00FB150B" w:rsidP="00703B44">
      <w:pPr>
        <w:pStyle w:val="Heading3"/>
      </w:pPr>
      <w:r w:rsidRPr="00FE2580">
        <w:t>Missuppfattning</w:t>
      </w:r>
    </w:p>
    <w:p w:rsidR="00FB150B" w:rsidRPr="004455EA" w:rsidRDefault="00FB150B" w:rsidP="00FB150B">
      <w:r w:rsidRPr="00FE2580">
        <w:t xml:space="preserve">Missuppfattning av </w:t>
      </w:r>
      <w:r w:rsidR="00341D07">
        <w:t>uppgifts</w:t>
      </w:r>
      <w:r w:rsidRPr="00FE2580">
        <w:t xml:space="preserve">texten </w:t>
      </w:r>
      <w:r w:rsidR="00341D07">
        <w:t xml:space="preserve">leder normalt </w:t>
      </w:r>
      <w:r w:rsidRPr="00FE2580">
        <w:t xml:space="preserve">till poängavdrag. </w:t>
      </w:r>
      <w:r w:rsidR="00341D07">
        <w:t>Avdraget blir större om missuppfattningen gör uppgiften enklare. Om man löser en helt annan uppgift än den avsedda, ges 0 p.</w:t>
      </w:r>
    </w:p>
    <w:p w:rsidR="00FB150B" w:rsidRPr="00FE2580" w:rsidRDefault="00FB150B" w:rsidP="00703B44">
      <w:pPr>
        <w:pStyle w:val="Heading3"/>
      </w:pPr>
      <w:r w:rsidRPr="00FE2580">
        <w:t>Fel i deluppgift</w:t>
      </w:r>
    </w:p>
    <w:p w:rsidR="00FB150B" w:rsidRPr="004455EA" w:rsidRDefault="00FB150B" w:rsidP="00FB150B">
      <w:r w:rsidRPr="00FE2580">
        <w:t xml:space="preserve">Fel i en deluppgift kan ibland inverka på </w:t>
      </w:r>
      <w:r w:rsidRPr="00D02873">
        <w:t>de följande deluppgifterna. S</w:t>
      </w:r>
      <w:r w:rsidRPr="00FE2580">
        <w:t xml:space="preserve">ådana följdfel </w:t>
      </w:r>
      <w:r w:rsidR="00021DE2">
        <w:t>ger normalt inte</w:t>
      </w:r>
      <w:r w:rsidRPr="00FE2580">
        <w:t xml:space="preserve"> poängavdrag i de </w:t>
      </w:r>
      <w:r w:rsidR="00021DE2">
        <w:t>följande</w:t>
      </w:r>
      <w:r w:rsidRPr="00FE2580">
        <w:t xml:space="preserve"> uppgifterna. Om felet medför att de följande deluppgifterna bli enklare, väsentligt förändrade eller orimliga</w:t>
      </w:r>
      <w:r w:rsidR="00172DE3">
        <w:t>,</w:t>
      </w:r>
      <w:r w:rsidRPr="00FE2580">
        <w:t xml:space="preserve"> </w:t>
      </w:r>
      <w:r w:rsidR="005B5D27">
        <w:t>görs</w:t>
      </w:r>
      <w:r w:rsidRPr="00FE2580">
        <w:t xml:space="preserve"> </w:t>
      </w:r>
      <w:r w:rsidR="00021DE2">
        <w:t xml:space="preserve">dock </w:t>
      </w:r>
      <w:r w:rsidR="005B5D27">
        <w:t>avdrag</w:t>
      </w:r>
      <w:r w:rsidRPr="00FE2580">
        <w:t>.</w:t>
      </w:r>
    </w:p>
    <w:p w:rsidR="00FB150B" w:rsidRPr="00FE2580" w:rsidRDefault="008A7879" w:rsidP="00703B44">
      <w:pPr>
        <w:pStyle w:val="Heading3"/>
      </w:pPr>
      <w:r>
        <w:t>Principiella fel</w:t>
      </w:r>
    </w:p>
    <w:p w:rsidR="00FB150B" w:rsidRPr="00FE2580" w:rsidRDefault="00021DE2" w:rsidP="00FB150B">
      <w:r>
        <w:t xml:space="preserve">Om studenten </w:t>
      </w:r>
      <w:r w:rsidR="008A7879">
        <w:t xml:space="preserve">felaktigt </w:t>
      </w:r>
      <w:r>
        <w:t>tillämpar</w:t>
      </w:r>
      <w:r w:rsidR="00FB150B" w:rsidRPr="00FE2580">
        <w:t xml:space="preserve"> grundläggande lagar, samband och principer medför</w:t>
      </w:r>
      <w:r w:rsidR="008A7879">
        <w:t xml:space="preserve"> detta</w:t>
      </w:r>
      <w:r w:rsidR="00FB150B" w:rsidRPr="00FE2580">
        <w:t xml:space="preserve"> i allmänhet att lösningen bedöms med 0 poäng.</w:t>
      </w:r>
    </w:p>
    <w:p w:rsidR="00FB150B" w:rsidRPr="00FE2580" w:rsidRDefault="00FB150B" w:rsidP="00703B44">
      <w:pPr>
        <w:pStyle w:val="Heading3"/>
      </w:pPr>
      <w:r w:rsidRPr="00FE2580">
        <w:t>Numeriska och algebraiska fel</w:t>
      </w:r>
    </w:p>
    <w:p w:rsidR="00226BB9" w:rsidRPr="00FE2580" w:rsidRDefault="0047594A" w:rsidP="00226BB9">
      <w:r>
        <w:t>Räknefel</w:t>
      </w:r>
      <w:r w:rsidR="00FB150B" w:rsidRPr="00FE2580">
        <w:t xml:space="preserve"> </w:t>
      </w:r>
      <w:r w:rsidR="0060604F">
        <w:t xml:space="preserve">leder normalt till poängavdrag. Större avdrag görs om räknefelet leder till ett uppenbart orimligt resultat och studenten inte kommenterar detta. </w:t>
      </w:r>
      <w:r w:rsidR="00226BB9" w:rsidRPr="00226BB9">
        <w:t>Fel vid en</w:t>
      </w:r>
      <w:r w:rsidR="00226BB9">
        <w:t>hetsbyte behandlas som räknefel</w:t>
      </w:r>
      <w:r w:rsidR="00226BB9" w:rsidRPr="00226BB9">
        <w:t>.</w:t>
      </w:r>
    </w:p>
    <w:p w:rsidR="00226BB9" w:rsidRPr="00FE2580" w:rsidRDefault="00226BB9" w:rsidP="00226BB9"/>
    <w:p w:rsidR="00226BB9" w:rsidRDefault="001966B4" w:rsidP="00FB150B">
      <w:r w:rsidRPr="001966B4">
        <w:t xml:space="preserve">Om delresultat avrundas så grovt </w:t>
      </w:r>
      <w:r w:rsidR="00871F28" w:rsidRPr="001966B4">
        <w:t xml:space="preserve">att slutsvaret påverkas, </w:t>
      </w:r>
      <w:r w:rsidR="004C22AE" w:rsidRPr="001966B4">
        <w:t xml:space="preserve">leder detta </w:t>
      </w:r>
      <w:r w:rsidR="00871F28" w:rsidRPr="001966B4">
        <w:t>till poängavdrag.</w:t>
      </w:r>
    </w:p>
    <w:p w:rsidR="003B14FB" w:rsidRDefault="003B14FB" w:rsidP="00FB150B"/>
    <w:p w:rsidR="003B14FB" w:rsidRDefault="003B14FB" w:rsidP="00FB150B">
      <w:r>
        <w:t>I vissa fall kan mindre fel få passera utan avdrag</w:t>
      </w:r>
      <w:r w:rsidRPr="00FE2580">
        <w:t>, om det av lösningen klart framgår att det oriktiga svaret beror på t.ex. en ren felskrivning.</w:t>
      </w:r>
      <w:r>
        <w:t xml:space="preserve"> Detta tillämpas särskilt om problemet är omfattande och lösningen för övrigt är korrekt.</w:t>
      </w:r>
    </w:p>
    <w:p w:rsidR="00FB150B" w:rsidRPr="00FE2580" w:rsidRDefault="00FB150B" w:rsidP="00703B44">
      <w:pPr>
        <w:pStyle w:val="Heading3"/>
      </w:pPr>
      <w:r w:rsidRPr="00FE2580">
        <w:t>Formella fel</w:t>
      </w:r>
    </w:p>
    <w:p w:rsidR="00A91D22" w:rsidRDefault="001966B4" w:rsidP="00FB150B">
      <w:r w:rsidRPr="0047594A">
        <w:t xml:space="preserve">Avdrag </w:t>
      </w:r>
      <w:r w:rsidR="00075B43" w:rsidRPr="0047594A">
        <w:t xml:space="preserve">görs normalt </w:t>
      </w:r>
      <w:r w:rsidR="00E017FD" w:rsidRPr="0047594A">
        <w:t xml:space="preserve">för formella fel även om svaret blir rätt. </w:t>
      </w:r>
      <w:r w:rsidR="00221F5D">
        <w:t>Exempel på formella fel är att likhetstecknet ’=’ hanteras felaktigt eller saknas.</w:t>
      </w:r>
    </w:p>
    <w:p w:rsidR="00A91D22" w:rsidRPr="00D02873" w:rsidRDefault="00A91D22" w:rsidP="00FB150B">
      <w:pPr>
        <w:rPr>
          <w:i/>
        </w:rPr>
      </w:pPr>
      <w:r w:rsidRPr="00D02873">
        <w:rPr>
          <w:i/>
        </w:rPr>
        <w:t>Uppgift: Lös ekvationen 2</w:t>
      </w:r>
      <w:r w:rsidRPr="00A91D22">
        <w:rPr>
          <w:i/>
        </w:rPr>
        <w:t>x</w:t>
      </w:r>
      <w:r w:rsidRPr="00D02873">
        <w:rPr>
          <w:i/>
        </w:rPr>
        <w:t xml:space="preserve"> = 8.</w:t>
      </w:r>
    </w:p>
    <w:p w:rsidR="008F6B51" w:rsidRPr="0047594A" w:rsidRDefault="00A91D22" w:rsidP="00FB150B">
      <w:r w:rsidRPr="00D02873">
        <w:rPr>
          <w:i/>
        </w:rPr>
        <w:t>Ex. 1:</w:t>
      </w:r>
      <w:r>
        <w:t xml:space="preserve"> </w:t>
      </w:r>
      <w:r w:rsidR="008F6B51" w:rsidRPr="0047594A">
        <w:t>2</w:t>
      </w:r>
      <w:r w:rsidR="008F6B51" w:rsidRPr="0047594A">
        <w:rPr>
          <w:i/>
        </w:rPr>
        <w:t>x</w:t>
      </w:r>
      <w:r w:rsidR="008F6B51" w:rsidRPr="0047594A">
        <w:t xml:space="preserve"> = 8 = </w:t>
      </w:r>
      <w:r w:rsidR="008F6B51" w:rsidRPr="0047594A">
        <w:rPr>
          <w:i/>
        </w:rPr>
        <w:t>x</w:t>
      </w:r>
      <w:r w:rsidR="008F6B51" w:rsidRPr="0047594A">
        <w:t xml:space="preserve"> = 4</w:t>
      </w:r>
      <w:r w:rsidR="00E017FD" w:rsidRPr="0047594A">
        <w:t xml:space="preserve"> (Felaktigt använt likhetstecken</w:t>
      </w:r>
      <w:r w:rsidR="009F5346">
        <w:t>.</w:t>
      </w:r>
      <w:r w:rsidR="00E017FD" w:rsidRPr="0047594A">
        <w:t>)</w:t>
      </w:r>
    </w:p>
    <w:p w:rsidR="00432F69" w:rsidRPr="0047594A" w:rsidRDefault="002057C3" w:rsidP="00FB150B">
      <w:r w:rsidRPr="00D02873">
        <w:rPr>
          <w:i/>
        </w:rPr>
        <w:t>Ex. 2:</w:t>
      </w:r>
      <w:r w:rsidR="00A91D22">
        <w:t xml:space="preserve"> </w:t>
      </w:r>
      <w:r w:rsidR="008F6B51" w:rsidRPr="0047594A">
        <w:t>2</w:t>
      </w:r>
      <w:r w:rsidR="008F6B51" w:rsidRPr="0047594A">
        <w:rPr>
          <w:i/>
        </w:rPr>
        <w:t>x</w:t>
      </w:r>
      <w:r w:rsidR="008F6B51" w:rsidRPr="0047594A">
        <w:t xml:space="preserve"> = </w:t>
      </w:r>
      <w:r w:rsidR="008F6B51" w:rsidRPr="00AE2554">
        <w:t xml:space="preserve">8 </w:t>
      </w:r>
      <w:r w:rsidR="00AE2554">
        <w:sym w:font="Symbol" w:char="F0DB"/>
      </w:r>
      <w:r w:rsidR="00AE2554">
        <w:t xml:space="preserve"> </w:t>
      </w:r>
      <w:r w:rsidR="008F6B51" w:rsidRPr="00AE2554">
        <w:t>4</w:t>
      </w:r>
      <w:r w:rsidR="00E017FD" w:rsidRPr="0047594A">
        <w:t xml:space="preserve"> (</w:t>
      </w:r>
      <w:r w:rsidR="00A91D22">
        <w:t xml:space="preserve">Ofullständigt, </w:t>
      </w:r>
      <w:r w:rsidR="00A91D22" w:rsidRPr="0047594A">
        <w:rPr>
          <w:i/>
        </w:rPr>
        <w:t>x</w:t>
      </w:r>
      <w:r w:rsidR="00A91D22" w:rsidRPr="0047594A">
        <w:t xml:space="preserve"> = 4 </w:t>
      </w:r>
      <w:r w:rsidR="00A91D22">
        <w:t>ska anges</w:t>
      </w:r>
      <w:r w:rsidR="009F5346">
        <w:t>.</w:t>
      </w:r>
      <w:r w:rsidR="00A91D22">
        <w:t xml:space="preserve"> </w:t>
      </w:r>
      <w:r w:rsidR="00E017FD" w:rsidRPr="0047594A">
        <w:t>)</w:t>
      </w:r>
    </w:p>
    <w:p w:rsidR="00A91D22" w:rsidRPr="00A464DD" w:rsidRDefault="00A91D22" w:rsidP="00A91D22">
      <w:pPr>
        <w:rPr>
          <w:i/>
        </w:rPr>
      </w:pPr>
      <w:r w:rsidRPr="00A464DD">
        <w:rPr>
          <w:i/>
        </w:rPr>
        <w:t xml:space="preserve">Uppgift: </w:t>
      </w:r>
      <w:r w:rsidR="002057C3">
        <w:rPr>
          <w:i/>
        </w:rPr>
        <w:t xml:space="preserve">Förenkla </w:t>
      </w:r>
      <w:r w:rsidR="002057C3" w:rsidRPr="00221F5D">
        <w:rPr>
          <w:i/>
        </w:rPr>
        <w:t xml:space="preserve">uttrycket </w:t>
      </w:r>
      <w:r w:rsidR="002057C3" w:rsidRPr="00AE2554">
        <w:rPr>
          <w:i/>
        </w:rPr>
        <w:t>2x+8x</w:t>
      </w:r>
      <w:r w:rsidR="00221F5D" w:rsidRPr="00AE2554">
        <w:rPr>
          <w:i/>
        </w:rPr>
        <w:t>.</w:t>
      </w:r>
    </w:p>
    <w:p w:rsidR="00A465C2" w:rsidRPr="0047594A" w:rsidRDefault="002057C3" w:rsidP="00FB150B">
      <w:r w:rsidRPr="00AE2554">
        <w:rPr>
          <w:i/>
        </w:rPr>
        <w:t>Ex.3:</w:t>
      </w:r>
      <w:r>
        <w:t xml:space="preserve"> </w:t>
      </w:r>
      <w:r w:rsidR="00A465C2" w:rsidRPr="0047594A">
        <w:t xml:space="preserve">2x+8x </w:t>
      </w:r>
      <w:r w:rsidR="00A465C2" w:rsidRPr="0047594A">
        <w:sym w:font="Symbol" w:char="F0DE"/>
      </w:r>
      <w:r w:rsidR="00A465C2" w:rsidRPr="0047594A">
        <w:t xml:space="preserve"> 10x (</w:t>
      </w:r>
      <w:r w:rsidR="00B204FA" w:rsidRPr="0047594A">
        <w:t xml:space="preserve">Den använda symbolen ska ersättas av ett </w:t>
      </w:r>
      <w:r w:rsidR="00A465C2" w:rsidRPr="0047594A">
        <w:t>likhetstecken)</w:t>
      </w:r>
    </w:p>
    <w:p w:rsidR="004455EA" w:rsidRPr="00FE2580" w:rsidRDefault="004455EA" w:rsidP="004455EA">
      <w:pPr>
        <w:pStyle w:val="Heading3"/>
      </w:pPr>
      <w:r>
        <w:t>Fel utformning av svaret</w:t>
      </w:r>
    </w:p>
    <w:p w:rsidR="004455EA" w:rsidRDefault="004455EA" w:rsidP="004455EA">
      <w:r>
        <w:t xml:space="preserve">Om exakt svar fordras ger svar med närmevärde poängavdrag. </w:t>
      </w:r>
      <w:r w:rsidRPr="00FE2580">
        <w:t xml:space="preserve">Otillräckligt förenklat svar </w:t>
      </w:r>
      <w:r>
        <w:t>kan</w:t>
      </w:r>
      <w:r w:rsidRPr="00FE2580">
        <w:t xml:space="preserve"> </w:t>
      </w:r>
      <w:r>
        <w:t>också</w:t>
      </w:r>
      <w:r w:rsidRPr="00FE2580">
        <w:t xml:space="preserve"> </w:t>
      </w:r>
      <w:r>
        <w:t xml:space="preserve">ge </w:t>
      </w:r>
      <w:r w:rsidRPr="00FE2580">
        <w:t>poängavdrag.</w:t>
      </w:r>
      <w:r>
        <w:t xml:space="preserve"> Om numeriskt svar fordras, ger svar med bråk eller matematiska uttryck som t.ex. </w:t>
      </w:r>
      <w:r>
        <w:rPr>
          <w:i/>
        </w:rPr>
        <w:t xml:space="preserve">π </w:t>
      </w:r>
      <w:r>
        <w:t>eller</w:t>
      </w:r>
      <w:r w:rsidRPr="004455EA">
        <w:rPr>
          <w:position w:val="-6"/>
        </w:rPr>
        <w:object w:dxaOrig="380" w:dyaOrig="340" w14:anchorId="23F4DDB2">
          <v:shape id="_x0000_i1031" type="#_x0000_t75" style="width:18.35pt;height:17.65pt" o:ole="">
            <v:imagedata r:id="rId19" o:title=""/>
          </v:shape>
          <o:OLEObject Type="Embed" ProgID="Equation.DSMT4" ShapeID="_x0000_i1031" DrawAspect="Content" ObjectID="_1659967442" r:id="rId20"/>
        </w:object>
      </w:r>
      <w:r>
        <w:t xml:space="preserve">poängavdrag. </w:t>
      </w:r>
    </w:p>
    <w:p w:rsidR="00D763B3" w:rsidRDefault="00D763B3" w:rsidP="004455EA"/>
    <w:p w:rsidR="004455EA" w:rsidRPr="007A45F9" w:rsidRDefault="0047594A" w:rsidP="004455EA">
      <w:r>
        <w:lastRenderedPageBreak/>
        <w:t>Avdrag görs</w:t>
      </w:r>
      <w:r w:rsidR="004455EA" w:rsidRPr="004A1B44">
        <w:t xml:space="preserve"> för felaktigt antal värdesiffror i svaret. I allmänhet godtas dock en siffra mer </w:t>
      </w:r>
      <w:r w:rsidR="004A1B44" w:rsidRPr="004A1B44">
        <w:t xml:space="preserve">eller mindre </w:t>
      </w:r>
      <w:r w:rsidR="004455EA" w:rsidRPr="004A1B44">
        <w:t>än vad tumregeln ger. Andra avrundningsfel, t.ex. 1,37 ≈ 1,3 eller 2,41 ≈ 2,40, bedöms som räknefel och kan ge avdrag varje gång de uppträder.</w:t>
      </w:r>
    </w:p>
    <w:p w:rsidR="004455EA" w:rsidRDefault="004455EA" w:rsidP="004455EA"/>
    <w:p w:rsidR="00D763B3" w:rsidRPr="0047594A" w:rsidRDefault="004455EA" w:rsidP="00FB150B">
      <w:r w:rsidRPr="00FE2580">
        <w:t xml:space="preserve">Utelämnade eller felaktiga enheter </w:t>
      </w:r>
      <w:r w:rsidR="00D763B3">
        <w:t xml:space="preserve">i svaret </w:t>
      </w:r>
      <w:r w:rsidRPr="00FE2580">
        <w:t>medför i allmänhet poängavdrag.</w:t>
      </w:r>
      <w:r>
        <w:t xml:space="preserve"> Fel vid frivillig omvandling av svaret till lämplig enhet lämnas dock utan avdrag om rätt svar finns i lösningen. </w:t>
      </w:r>
      <w:r w:rsidR="00B204FA" w:rsidRPr="0047594A">
        <w:t>P</w:t>
      </w:r>
      <w:r w:rsidRPr="0047594A">
        <w:t xml:space="preserve">oängavdrag </w:t>
      </w:r>
      <w:r w:rsidR="00B204FA" w:rsidRPr="0047594A">
        <w:t xml:space="preserve">görs ej </w:t>
      </w:r>
      <w:r w:rsidRPr="0047594A">
        <w:t xml:space="preserve">om enheterna </w:t>
      </w:r>
      <w:proofErr w:type="spellStart"/>
      <w:r w:rsidRPr="0047594A">
        <w:t>l.e</w:t>
      </w:r>
      <w:proofErr w:type="spellEnd"/>
      <w:r w:rsidRPr="0047594A">
        <w:t xml:space="preserve">., </w:t>
      </w:r>
      <w:proofErr w:type="spellStart"/>
      <w:r w:rsidRPr="0047594A">
        <w:t>a.e</w:t>
      </w:r>
      <w:proofErr w:type="spellEnd"/>
      <w:r w:rsidRPr="0047594A">
        <w:t xml:space="preserve">, eller </w:t>
      </w:r>
      <w:proofErr w:type="spellStart"/>
      <w:r w:rsidRPr="0047594A">
        <w:t>v.e</w:t>
      </w:r>
      <w:proofErr w:type="spellEnd"/>
      <w:r w:rsidRPr="0047594A">
        <w:t xml:space="preserve">. saknas. </w:t>
      </w:r>
    </w:p>
    <w:p w:rsidR="00D763B3" w:rsidRDefault="00D763B3" w:rsidP="00D763B3">
      <w:pPr>
        <w:pStyle w:val="Heading3"/>
      </w:pPr>
      <w:r>
        <w:t>Otydlig lösning</w:t>
      </w:r>
    </w:p>
    <w:p w:rsidR="00D763B3" w:rsidRDefault="00D763B3" w:rsidP="00D763B3">
      <w:r>
        <w:t xml:space="preserve">Om lösningen är svår att följa, t.ex. pga. otydlig handstil eller otillräckliga förklaringar, görs det avdrag som </w:t>
      </w:r>
      <w:bookmarkStart w:id="0" w:name="_GoBack"/>
      <w:bookmarkEnd w:id="0"/>
      <w:r>
        <w:t>bedöms lämpligt.</w:t>
      </w:r>
    </w:p>
    <w:sectPr w:rsidR="00D763B3" w:rsidSect="00D763B3">
      <w:headerReference w:type="defaul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FB4" w:rsidRDefault="00B32FB4" w:rsidP="00AB37AC">
      <w:r>
        <w:separator/>
      </w:r>
    </w:p>
  </w:endnote>
  <w:endnote w:type="continuationSeparator" w:id="0">
    <w:p w:rsidR="00B32FB4" w:rsidRDefault="00B32FB4"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FB4" w:rsidRDefault="00B32FB4" w:rsidP="00AB37AC">
      <w:r>
        <w:separator/>
      </w:r>
    </w:p>
  </w:footnote>
  <w:footnote w:type="continuationSeparator" w:id="0">
    <w:p w:rsidR="00B32FB4" w:rsidRDefault="00B32FB4"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0DA" w:rsidRPr="004350DA" w:rsidRDefault="004350DA">
    <w:pPr>
      <w:pStyle w:val="Header"/>
      <w:rPr>
        <w:sz w:val="20"/>
      </w:rPr>
    </w:pPr>
  </w:p>
  <w:p w:rsidR="00AB37AC" w:rsidRDefault="00AB37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1D48B74E"/>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C2019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BA340F86"/>
    <w:lvl w:ilvl="0">
      <w:start w:val="1"/>
      <w:numFmt w:val="decimal"/>
      <w:lvlText w:val="%1."/>
      <w:lvlJc w:val="left"/>
      <w:pPr>
        <w:tabs>
          <w:tab w:val="num" w:pos="360"/>
        </w:tabs>
        <w:ind w:left="360" w:hanging="360"/>
      </w:pPr>
    </w:lvl>
  </w:abstractNum>
  <w:abstractNum w:abstractNumId="5" w15:restartNumberingAfterBreak="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8"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8"/>
  </w:num>
  <w:num w:numId="2">
    <w:abstractNumId w:val="1"/>
  </w:num>
  <w:num w:numId="3">
    <w:abstractNumId w:val="0"/>
  </w:num>
  <w:num w:numId="4">
    <w:abstractNumId w:val="9"/>
  </w:num>
  <w:num w:numId="5">
    <w:abstractNumId w:val="3"/>
  </w:num>
  <w:num w:numId="6">
    <w:abstractNumId w:val="2"/>
  </w:num>
  <w:num w:numId="7">
    <w:abstractNumId w:val="4"/>
  </w:num>
  <w:num w:numId="8">
    <w:abstractNumId w:val="7"/>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0"/>
  </w:num>
  <w:num w:numId="12">
    <w:abstractNumId w:val="8"/>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50B"/>
    <w:rsid w:val="00004F2C"/>
    <w:rsid w:val="00021DE2"/>
    <w:rsid w:val="00037A26"/>
    <w:rsid w:val="000719E4"/>
    <w:rsid w:val="00075B43"/>
    <w:rsid w:val="000B2418"/>
    <w:rsid w:val="000B4D37"/>
    <w:rsid w:val="000E0B56"/>
    <w:rsid w:val="000E4B45"/>
    <w:rsid w:val="000E7EA4"/>
    <w:rsid w:val="000F0D78"/>
    <w:rsid w:val="000F33EB"/>
    <w:rsid w:val="00133816"/>
    <w:rsid w:val="001452C1"/>
    <w:rsid w:val="001621F9"/>
    <w:rsid w:val="00172DE3"/>
    <w:rsid w:val="001741B3"/>
    <w:rsid w:val="0018642A"/>
    <w:rsid w:val="001966B4"/>
    <w:rsid w:val="001A2C74"/>
    <w:rsid w:val="001B5A3F"/>
    <w:rsid w:val="001F3547"/>
    <w:rsid w:val="002057C3"/>
    <w:rsid w:val="002139D0"/>
    <w:rsid w:val="0021454E"/>
    <w:rsid w:val="00221F5D"/>
    <w:rsid w:val="00226BB9"/>
    <w:rsid w:val="002A115A"/>
    <w:rsid w:val="002B1A1E"/>
    <w:rsid w:val="002C2D72"/>
    <w:rsid w:val="002E1813"/>
    <w:rsid w:val="002E47D4"/>
    <w:rsid w:val="002E6F5B"/>
    <w:rsid w:val="00310604"/>
    <w:rsid w:val="00325ECC"/>
    <w:rsid w:val="00341D07"/>
    <w:rsid w:val="0034603D"/>
    <w:rsid w:val="00383258"/>
    <w:rsid w:val="0038599B"/>
    <w:rsid w:val="003A221F"/>
    <w:rsid w:val="003B14FB"/>
    <w:rsid w:val="003B55F6"/>
    <w:rsid w:val="003D5E50"/>
    <w:rsid w:val="003E6366"/>
    <w:rsid w:val="003F7589"/>
    <w:rsid w:val="00432F69"/>
    <w:rsid w:val="004340F0"/>
    <w:rsid w:val="004350DA"/>
    <w:rsid w:val="004455EA"/>
    <w:rsid w:val="0047594A"/>
    <w:rsid w:val="00484AB4"/>
    <w:rsid w:val="004A1B44"/>
    <w:rsid w:val="004A3440"/>
    <w:rsid w:val="004A6301"/>
    <w:rsid w:val="004B3394"/>
    <w:rsid w:val="004C22AE"/>
    <w:rsid w:val="004E2E62"/>
    <w:rsid w:val="004F4165"/>
    <w:rsid w:val="004F684C"/>
    <w:rsid w:val="00516DE4"/>
    <w:rsid w:val="00523FF5"/>
    <w:rsid w:val="00547786"/>
    <w:rsid w:val="00547E65"/>
    <w:rsid w:val="0057553D"/>
    <w:rsid w:val="005B5D27"/>
    <w:rsid w:val="005E071A"/>
    <w:rsid w:val="005E2CBE"/>
    <w:rsid w:val="0060604F"/>
    <w:rsid w:val="006077A6"/>
    <w:rsid w:val="00611DEC"/>
    <w:rsid w:val="006574CC"/>
    <w:rsid w:val="006B3C22"/>
    <w:rsid w:val="006C3154"/>
    <w:rsid w:val="00703B44"/>
    <w:rsid w:val="007700BC"/>
    <w:rsid w:val="007835A7"/>
    <w:rsid w:val="00792464"/>
    <w:rsid w:val="007A45F9"/>
    <w:rsid w:val="007B59EF"/>
    <w:rsid w:val="007D0976"/>
    <w:rsid w:val="007D2465"/>
    <w:rsid w:val="007E28C8"/>
    <w:rsid w:val="007F3C19"/>
    <w:rsid w:val="00800E70"/>
    <w:rsid w:val="00816F93"/>
    <w:rsid w:val="00825507"/>
    <w:rsid w:val="00825FF2"/>
    <w:rsid w:val="00863257"/>
    <w:rsid w:val="008661FD"/>
    <w:rsid w:val="00871F28"/>
    <w:rsid w:val="00873303"/>
    <w:rsid w:val="008815CA"/>
    <w:rsid w:val="008822FA"/>
    <w:rsid w:val="008A7879"/>
    <w:rsid w:val="008E3B8D"/>
    <w:rsid w:val="008E4593"/>
    <w:rsid w:val="008E56E0"/>
    <w:rsid w:val="008F6B51"/>
    <w:rsid w:val="00922FFA"/>
    <w:rsid w:val="00923193"/>
    <w:rsid w:val="009361E7"/>
    <w:rsid w:val="00964C93"/>
    <w:rsid w:val="00981197"/>
    <w:rsid w:val="0098469D"/>
    <w:rsid w:val="009A3428"/>
    <w:rsid w:val="009A59C3"/>
    <w:rsid w:val="009F405F"/>
    <w:rsid w:val="009F5346"/>
    <w:rsid w:val="00A12F1E"/>
    <w:rsid w:val="00A258FA"/>
    <w:rsid w:val="00A37248"/>
    <w:rsid w:val="00A37C6D"/>
    <w:rsid w:val="00A465C2"/>
    <w:rsid w:val="00A506FD"/>
    <w:rsid w:val="00A66324"/>
    <w:rsid w:val="00A77340"/>
    <w:rsid w:val="00A833EA"/>
    <w:rsid w:val="00A91D22"/>
    <w:rsid w:val="00A91F2C"/>
    <w:rsid w:val="00AA3946"/>
    <w:rsid w:val="00AB37AC"/>
    <w:rsid w:val="00AD5B1E"/>
    <w:rsid w:val="00AE2554"/>
    <w:rsid w:val="00AF0371"/>
    <w:rsid w:val="00B02309"/>
    <w:rsid w:val="00B1319B"/>
    <w:rsid w:val="00B204FA"/>
    <w:rsid w:val="00B32FB4"/>
    <w:rsid w:val="00B411DA"/>
    <w:rsid w:val="00B5121A"/>
    <w:rsid w:val="00B90528"/>
    <w:rsid w:val="00BA6FC1"/>
    <w:rsid w:val="00BC64D7"/>
    <w:rsid w:val="00BC7DF3"/>
    <w:rsid w:val="00BD10EE"/>
    <w:rsid w:val="00BD2CBB"/>
    <w:rsid w:val="00BE2BAB"/>
    <w:rsid w:val="00BF5F0D"/>
    <w:rsid w:val="00BF6B31"/>
    <w:rsid w:val="00C06690"/>
    <w:rsid w:val="00C30430"/>
    <w:rsid w:val="00C33F81"/>
    <w:rsid w:val="00C46B7C"/>
    <w:rsid w:val="00C63E5D"/>
    <w:rsid w:val="00C65034"/>
    <w:rsid w:val="00C86E6B"/>
    <w:rsid w:val="00C87FA2"/>
    <w:rsid w:val="00CB6EF8"/>
    <w:rsid w:val="00CD138F"/>
    <w:rsid w:val="00CE07EB"/>
    <w:rsid w:val="00CE1E21"/>
    <w:rsid w:val="00CF2315"/>
    <w:rsid w:val="00D02873"/>
    <w:rsid w:val="00D20A14"/>
    <w:rsid w:val="00D2245B"/>
    <w:rsid w:val="00D576A8"/>
    <w:rsid w:val="00D763B3"/>
    <w:rsid w:val="00D87E41"/>
    <w:rsid w:val="00DC7FD7"/>
    <w:rsid w:val="00E017FD"/>
    <w:rsid w:val="00E20155"/>
    <w:rsid w:val="00EB07F4"/>
    <w:rsid w:val="00EC0CD2"/>
    <w:rsid w:val="00EF01EE"/>
    <w:rsid w:val="00EF1D64"/>
    <w:rsid w:val="00F37746"/>
    <w:rsid w:val="00F57388"/>
    <w:rsid w:val="00F63299"/>
    <w:rsid w:val="00F921A8"/>
    <w:rsid w:val="00F94E56"/>
    <w:rsid w:val="00FA2711"/>
    <w:rsid w:val="00FA622B"/>
    <w:rsid w:val="00FB150B"/>
    <w:rsid w:val="00FC5FBC"/>
    <w:rsid w:val="00FD3DA9"/>
    <w:rsid w:val="00FE3A70"/>
    <w:rsid w:val="00FF337B"/>
    <w:rsid w:val="00FF6B8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77F9B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150B"/>
    <w:rPr>
      <w:rFonts w:ascii="Times New Roman" w:eastAsia="Times New Roman" w:hAnsi="Times New Roman" w:cs="Times New Roman"/>
      <w:sz w:val="24"/>
      <w:lang w:eastAsia="sv-SE"/>
    </w:rPr>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99"/>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99"/>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BalloonText">
    <w:name w:val="Balloon Text"/>
    <w:basedOn w:val="Normal"/>
    <w:link w:val="BalloonTextChar"/>
    <w:uiPriority w:val="99"/>
    <w:semiHidden/>
    <w:unhideWhenUsed/>
    <w:rsid w:val="000E4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4B45"/>
    <w:rPr>
      <w:rFonts w:ascii="Segoe UI" w:eastAsia="Times New Roman" w:hAnsi="Segoe UI" w:cs="Segoe UI"/>
      <w:sz w:val="18"/>
      <w:szCs w:val="18"/>
      <w:lang w:eastAsia="sv-SE"/>
    </w:rPr>
  </w:style>
  <w:style w:type="character" w:styleId="CommentReference">
    <w:name w:val="annotation reference"/>
    <w:basedOn w:val="DefaultParagraphFont"/>
    <w:uiPriority w:val="99"/>
    <w:semiHidden/>
    <w:unhideWhenUsed/>
    <w:rsid w:val="00A465C2"/>
    <w:rPr>
      <w:sz w:val="16"/>
      <w:szCs w:val="16"/>
    </w:rPr>
  </w:style>
  <w:style w:type="paragraph" w:styleId="CommentText">
    <w:name w:val="annotation text"/>
    <w:basedOn w:val="Normal"/>
    <w:link w:val="CommentTextChar"/>
    <w:uiPriority w:val="99"/>
    <w:semiHidden/>
    <w:unhideWhenUsed/>
    <w:rsid w:val="00A465C2"/>
    <w:rPr>
      <w:sz w:val="20"/>
    </w:rPr>
  </w:style>
  <w:style w:type="character" w:customStyle="1" w:styleId="CommentTextChar">
    <w:name w:val="Comment Text Char"/>
    <w:basedOn w:val="DefaultParagraphFont"/>
    <w:link w:val="CommentText"/>
    <w:uiPriority w:val="99"/>
    <w:semiHidden/>
    <w:rsid w:val="00A465C2"/>
    <w:rPr>
      <w:rFonts w:ascii="Times New Roman" w:eastAsia="Times New Roman" w:hAnsi="Times New Roman" w:cs="Times New Roman"/>
      <w:lang w:eastAsia="sv-SE"/>
    </w:rPr>
  </w:style>
  <w:style w:type="paragraph" w:styleId="CommentSubject">
    <w:name w:val="annotation subject"/>
    <w:basedOn w:val="CommentText"/>
    <w:next w:val="CommentText"/>
    <w:link w:val="CommentSubjectChar"/>
    <w:uiPriority w:val="99"/>
    <w:semiHidden/>
    <w:unhideWhenUsed/>
    <w:rsid w:val="00A465C2"/>
    <w:rPr>
      <w:b/>
      <w:bCs/>
    </w:rPr>
  </w:style>
  <w:style w:type="character" w:customStyle="1" w:styleId="CommentSubjectChar">
    <w:name w:val="Comment Subject Char"/>
    <w:basedOn w:val="CommentTextChar"/>
    <w:link w:val="CommentSubject"/>
    <w:uiPriority w:val="99"/>
    <w:semiHidden/>
    <w:rsid w:val="00A465C2"/>
    <w:rPr>
      <w:rFonts w:ascii="Times New Roman" w:eastAsia="Times New Roman" w:hAnsi="Times New Roman" w:cs="Times New Roman"/>
      <w:b/>
      <w:bCs/>
      <w:lang w:eastAsia="sv-SE"/>
    </w:rPr>
  </w:style>
  <w:style w:type="paragraph" w:styleId="Revision">
    <w:name w:val="Revision"/>
    <w:hidden/>
    <w:uiPriority w:val="99"/>
    <w:semiHidden/>
    <w:rsid w:val="000719E4"/>
    <w:rPr>
      <w:rFonts w:ascii="Times New Roman" w:eastAsia="Times New Roman" w:hAnsi="Times New Roman" w:cs="Times New Roman"/>
      <w:sz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fontTable" Target="fontTable.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903</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2020-08-20T08:41:00Z</dcterms:created>
  <dcterms:modified xsi:type="dcterms:W3CDTF">2020-08-26T15:17:00Z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