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D66B6" w14:textId="77777777" w:rsidR="006C123E" w:rsidRDefault="00F65B4D" w:rsidP="00984DF5">
      <w:pPr>
        <w:pStyle w:val="Title"/>
        <w:jc w:val="center"/>
      </w:pPr>
      <w:r>
        <w:t>Computer Exercise 4</w:t>
      </w:r>
      <w:r w:rsidR="006C123E">
        <w:br/>
        <w:t>EL2520 Control Theory and Practice</w:t>
      </w:r>
    </w:p>
    <w:tbl>
      <w:tblPr>
        <w:tblW w:w="4000" w:type="pct"/>
        <w:jc w:val="center"/>
        <w:tblLook w:val="04A0" w:firstRow="1" w:lastRow="0" w:firstColumn="1" w:lastColumn="0" w:noHBand="0" w:noVBand="1"/>
      </w:tblPr>
      <w:tblGrid>
        <w:gridCol w:w="3325"/>
        <w:gridCol w:w="3488"/>
      </w:tblGrid>
      <w:tr w:rsidR="006C123E" w:rsidRPr="00984DF5" w14:paraId="77406D27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593A25CA" w14:textId="77777777" w:rsidR="006C123E" w:rsidRPr="00984DF5" w:rsidRDefault="006C123E" w:rsidP="00984DF5">
            <w:pPr>
              <w:jc w:val="center"/>
            </w:pPr>
            <w:r w:rsidRPr="00984DF5">
              <w:t xml:space="preserve">Oscar </w:t>
            </w:r>
            <w:proofErr w:type="spellStart"/>
            <w:r w:rsidRPr="00984DF5">
              <w:t>Oscarsson</w:t>
            </w:r>
            <w:proofErr w:type="spellEnd"/>
          </w:p>
        </w:tc>
        <w:tc>
          <w:tcPr>
            <w:tcW w:w="4258" w:type="dxa"/>
            <w:shd w:val="clear" w:color="auto" w:fill="auto"/>
          </w:tcPr>
          <w:p w14:paraId="26C88FC6" w14:textId="77777777" w:rsidR="006C123E" w:rsidRPr="00984DF5" w:rsidRDefault="006C123E" w:rsidP="00984DF5">
            <w:pPr>
              <w:jc w:val="center"/>
            </w:pPr>
            <w:proofErr w:type="spellStart"/>
            <w:r w:rsidRPr="00984DF5">
              <w:t>Osqulda</w:t>
            </w:r>
            <w:proofErr w:type="spellEnd"/>
            <w:r w:rsidRPr="00984DF5">
              <w:t xml:space="preserve"> </w:t>
            </w:r>
            <w:proofErr w:type="spellStart"/>
            <w:r w:rsidRPr="00984DF5">
              <w:t>Osquldasdotter</w:t>
            </w:r>
            <w:proofErr w:type="spellEnd"/>
          </w:p>
        </w:tc>
      </w:tr>
      <w:tr w:rsidR="006C123E" w:rsidRPr="00984DF5" w14:paraId="4FF6CFF7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7DA86348" w14:textId="77777777" w:rsidR="006C123E" w:rsidRPr="00984DF5" w:rsidRDefault="00637C5F" w:rsidP="00984DF5">
            <w:pPr>
              <w:jc w:val="center"/>
            </w:pPr>
            <w:hyperlink r:id="rId6" w:history="1">
              <w:r w:rsidR="006C123E" w:rsidRPr="00984DF5">
                <w:rPr>
                  <w:rStyle w:val="Hyperlink"/>
                </w:rPr>
                <w:t>x@kth.se</w:t>
              </w:r>
            </w:hyperlink>
          </w:p>
        </w:tc>
        <w:tc>
          <w:tcPr>
            <w:tcW w:w="4258" w:type="dxa"/>
            <w:shd w:val="clear" w:color="auto" w:fill="auto"/>
          </w:tcPr>
          <w:p w14:paraId="3FF5B392" w14:textId="77777777" w:rsidR="006C123E" w:rsidRPr="00984DF5" w:rsidRDefault="00637C5F" w:rsidP="00984DF5">
            <w:pPr>
              <w:jc w:val="center"/>
            </w:pPr>
            <w:hyperlink r:id="rId7" w:history="1">
              <w:r w:rsidR="006C123E" w:rsidRPr="00984DF5">
                <w:rPr>
                  <w:rStyle w:val="Hyperlink"/>
                </w:rPr>
                <w:t>y@kth.se</w:t>
              </w:r>
            </w:hyperlink>
          </w:p>
        </w:tc>
      </w:tr>
      <w:tr w:rsidR="006C123E" w:rsidRPr="00984DF5" w14:paraId="71F4B31D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4A950E19" w14:textId="77777777" w:rsidR="006C123E" w:rsidRPr="00984DF5" w:rsidRDefault="006C123E" w:rsidP="00984DF5">
            <w:pPr>
              <w:jc w:val="center"/>
            </w:pPr>
            <w:r w:rsidRPr="00984DF5">
              <w:t>YYMMDD-NNNN</w:t>
            </w:r>
          </w:p>
        </w:tc>
        <w:tc>
          <w:tcPr>
            <w:tcW w:w="4258" w:type="dxa"/>
            <w:shd w:val="clear" w:color="auto" w:fill="auto"/>
          </w:tcPr>
          <w:p w14:paraId="534AA6FA" w14:textId="77777777" w:rsidR="006C123E" w:rsidRPr="00984DF5" w:rsidRDefault="006C123E" w:rsidP="00984DF5">
            <w:pPr>
              <w:jc w:val="center"/>
            </w:pPr>
            <w:r w:rsidRPr="00984DF5">
              <w:t>YYMMDD-NNNN</w:t>
            </w:r>
          </w:p>
        </w:tc>
      </w:tr>
    </w:tbl>
    <w:p w14:paraId="538847C2" w14:textId="77777777" w:rsidR="006C123E" w:rsidRDefault="006C123E" w:rsidP="006C123E">
      <w:pPr>
        <w:pStyle w:val="Heading1"/>
      </w:pPr>
      <w:r>
        <w:t>Minimum phase case</w:t>
      </w:r>
    </w:p>
    <w:p w14:paraId="2E35D0CB" w14:textId="77777777" w:rsidR="00F65B4D" w:rsidRPr="00F65B4D" w:rsidRDefault="00F65B4D" w:rsidP="00F65B4D">
      <w:pPr>
        <w:pStyle w:val="Heading2"/>
      </w:pPr>
      <w:r>
        <w:t>Dynamic decoupling</w:t>
      </w:r>
    </w:p>
    <w:p w14:paraId="6197C420" w14:textId="77777777" w:rsidR="006C123E" w:rsidRDefault="006C123E" w:rsidP="006C123E"/>
    <w:p w14:paraId="164BEB4D" w14:textId="77777777" w:rsidR="00F65B4D" w:rsidRDefault="00F65B4D" w:rsidP="006C123E">
      <w:r>
        <w:t>The dynamic decoupling in exercise 3.2.1 is</w:t>
      </w:r>
    </w:p>
    <w:p w14:paraId="798E9D1F" w14:textId="77777777" w:rsidR="006C123E" w:rsidRPr="004A4ABD" w:rsidRDefault="00F65B4D" w:rsidP="006C123E">
      <m:oMathPara>
        <m:oMath>
          <m:r>
            <w:rPr>
              <w:rFonts w:ascii="Cambria Math" w:hAnsi="Cambria Math"/>
            </w:rPr>
            <m:t>W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6F2E9848" w14:textId="77777777" w:rsidR="006C123E" w:rsidRDefault="006C123E" w:rsidP="006C123E"/>
    <w:p w14:paraId="69950341" w14:textId="77777777" w:rsidR="006C123E" w:rsidRDefault="004A4ABD" w:rsidP="00984DF5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0CF9DBBC" wp14:editId="686F83FA">
                <wp:extent cx="3263900" cy="822960"/>
                <wp:effectExtent l="50800" t="25400" r="88900" b="91440"/>
                <wp:docPr id="8" name="Round Single Corner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1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8w7ZYgCAAC3BQAADgAAAGRycy9lMm9Eb2MueG1srFRba9swFH4f7D8Iva92kiY0pk5hDd1Lt5Wm&#10;Y88nkmyLyZKQlDj99zuS7eB2HYUxPwjr3PSd71yub06tIkfhvDS6pLOLnBKhmeFS1yX98XT36YoS&#10;H0BzUEaLkj4LT282Hz9cd7YQc9MYxYUjGET7orMlbUKwRZZ51ogW/IWxQqOyMq6FgFdXZ9xBh9Fb&#10;lc3zfJV1xnHrDBPeo3TbK+kmxa8qwcL3qvIiEFVSxBbS6dK5j2e2uYaidmAbyQYY8A8oWpAaHz2H&#10;2kIAcnDyj1CtZM54U4ULZtrMVJVkIuWA2czyV9nsGrAi5YLkeHumyf+/sOzb8cERyUuKhdLQYoke&#10;zUFzskM2lSC3xmks0CMSCUkwi5R11hfoubMPLibt7b1hvzwqsheaePGDzalybbTFlMkp8f985l+c&#10;AmEoXMxXi3WOZWKou5rP16tUoAyK0ds6H74I05L4U1IXoc4iuEQ+HO99iCigGA2HmvA7qRRxJvyU&#10;oUm0YrP2BfPok6w8sQaZzZPYu3p/qxw5AjbO5d3V7PM2yYPUoRfO8vj1DeQb4OINMYSvhg/yxWiO&#10;6IboCWntp68PUaPofQjLMSQav49gcTZ/AwGK6pEJJTXBYiNDKxwx/HCEGSiBTTLWAycmURpxKk26&#10;kq6X8yUWDnCGKwUBf1uLDl7XlICqcTmw4HpqjZJn578lOclnHXEPPE8JzUf5q3T8NH7sgy34pi9C&#10;UsVQ6KJ0BC/SjhhawByCcLuGd2SvDu4REP9lnz+Xsd3msYaUcIkLZJk0eHvZVG90T4yAbvE1ULaB&#10;HkqqxgBl2g5nDAnkBF4arX6a4lztDX9+cOPI4Xbom6nfZHH9TO/4P923m98A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APzDtl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14AAD39F" w14:textId="77777777" w:rsidR="006C123E" w:rsidRDefault="006C123E" w:rsidP="00984DF5">
      <w:pPr>
        <w:pStyle w:val="Caption"/>
        <w:jc w:val="center"/>
      </w:pPr>
      <w:r>
        <w:t xml:space="preserve">Figure </w:t>
      </w:r>
      <w:r w:rsidR="00637C5F">
        <w:fldChar w:fldCharType="begin"/>
      </w:r>
      <w:r w:rsidR="00637C5F">
        <w:instrText xml:space="preserve"> SEQ Figure \* ARABIC </w:instrText>
      </w:r>
      <w:r w:rsidR="00637C5F">
        <w:fldChar w:fldCharType="separate"/>
      </w:r>
      <w:r>
        <w:rPr>
          <w:noProof/>
        </w:rPr>
        <w:t>1</w:t>
      </w:r>
      <w:r w:rsidR="00637C5F">
        <w:rPr>
          <w:noProof/>
        </w:rPr>
        <w:fldChar w:fldCharType="end"/>
      </w:r>
      <w:r w:rsidR="00984DF5">
        <w:t xml:space="preserve">: </w:t>
      </w:r>
      <w:r w:rsidR="00F65B4D">
        <w:t>Bode diagram of G(s) derived in exercise 3.2.1</w:t>
      </w:r>
    </w:p>
    <w:p w14:paraId="788529AA" w14:textId="77777777" w:rsidR="00984DF5" w:rsidRPr="00984DF5" w:rsidRDefault="00984DF5" w:rsidP="00984DF5"/>
    <w:p w14:paraId="279C53B9" w14:textId="77777777" w:rsidR="00984DF5" w:rsidRDefault="004A4ABD" w:rsidP="00984DF5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1926EF01" wp14:editId="05ABC365">
                <wp:extent cx="3263900" cy="822960"/>
                <wp:effectExtent l="50800" t="25400" r="88900" b="91440"/>
                <wp:docPr id="7" name="Round Single Corner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2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o1ZYgCAAC3BQAADgAAAGRycy9lMm9Eb2MueG1srFRbb9sgFH6ftP+AeF/tOE3WRHUqrVH30m1V&#10;s2nPJ4BtNAwISJz++x2wHbldp0rT/IDMufGd71yub06tIkfhvDS6pLOLnBKhmeFS1yX98f3uwxUl&#10;PoDmoIwWJX0Snt5s3r+77uxaFKYxigtHMIj2686WtAnBrrPMs0a04C+MFRqVlXEtBLy6OuMOOoze&#10;qqzI82XWGcetM0x4j9Jtr6SbFL+qBAvfqsqLQFRJEVtIp0vnPp7Z5hrWtQPbSDbAgH9A0YLU+Og5&#10;1BYCkIOTf4RqJXPGmypcMNNmpqokEykHzGaWv8hm14AVKRckx9szTf7/hWVfjw+OSF7Sj5RoaLFE&#10;j+agOdkhm0qQW+M0FugRiYQkKCJlnfVr9NzZBxeT9vbesF8eFdkzTbz4weZUuTbaYsrklPh/OvMv&#10;ToEwFM6L5XyVY5kY6q6KYrVMBcpgPXpb58NnYVoSf0rqItRZBJfIh+O9DxEFrEfDoSb8TipFnAk/&#10;ZWgSrdisfcE8+iQrT6xBZvMk9q7e3ypHjoCNc3l3Nfu0TfIgdeiFszx+fQP5Brh4RQzhi+GDfD6a&#10;I7ohekJa++nrQ9QoehvCYgyJxm8jmJ/NX0GAonpkQklNsNjI0BJHDD8cYQZKYJOM9cCJSZRGnEqT&#10;rqSrRbHAwgHOcKUg4G9r0cHrmhJQNS4HFlxPrVHy7Py3JCf5rCLugecpofkof5GOn8aPfbAF3/RF&#10;SKoYCl2UjuBF2hFDC5hDEG7X8I7s1cE9AuK/7PPnMrZbEWtICZe4QBZJg7fnTfVK98QI6BZfA2Ub&#10;6KGkagxQpu1wxpBATuCl0eqnKc7V3vCnBzeOHG6Hvpn6TRbXz/SO/9N9u/kN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AUujVl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3344A884" w14:textId="77777777" w:rsidR="00984DF5" w:rsidRDefault="00984DF5" w:rsidP="00984DF5">
      <w:pPr>
        <w:pStyle w:val="Caption"/>
        <w:jc w:val="center"/>
      </w:pPr>
      <w:r>
        <w:t xml:space="preserve">Figure </w:t>
      </w:r>
      <w:fldSimple w:instr=" SEQ Figure \* ARABIC ">
        <w:r>
          <w:rPr>
            <w:noProof/>
          </w:rPr>
          <w:t>2</w:t>
        </w:r>
      </w:fldSimple>
      <w:r>
        <w:t xml:space="preserve">: </w:t>
      </w:r>
      <w:r w:rsidR="00F65B4D">
        <w:t>Simulink plots from exercise 3.2.4</w:t>
      </w:r>
    </w:p>
    <w:p w14:paraId="6C018E4B" w14:textId="77777777" w:rsidR="00984DF5" w:rsidRDefault="00984DF5" w:rsidP="00984DF5">
      <w:r>
        <w:t>Is the controller good?</w:t>
      </w:r>
    </w:p>
    <w:p w14:paraId="12BCB1E2" w14:textId="77777777" w:rsidR="006C123E" w:rsidRPr="00984DF5" w:rsidRDefault="00984DF5" w:rsidP="006C123E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6C00EE76" w14:textId="77777777" w:rsidR="00F65B4D" w:rsidRDefault="00F65B4D" w:rsidP="006C123E"/>
    <w:p w14:paraId="7AC90A04" w14:textId="77777777" w:rsidR="006C123E" w:rsidRDefault="00984DF5" w:rsidP="006C123E">
      <w:r>
        <w:t>Are the output signals coupled?</w:t>
      </w:r>
    </w:p>
    <w:p w14:paraId="0D92440D" w14:textId="77777777" w:rsidR="00984DF5" w:rsidRPr="00984DF5" w:rsidRDefault="00984DF5" w:rsidP="006C123E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3F495F4B" w14:textId="77777777" w:rsidR="00F65B4D" w:rsidRDefault="00F65B4D" w:rsidP="00F65B4D">
      <w:pPr>
        <w:pStyle w:val="Heading2"/>
      </w:pPr>
      <w:r>
        <w:t>Glover-MacFarlane robust loop-shaping</w:t>
      </w:r>
    </w:p>
    <w:p w14:paraId="7CD99F67" w14:textId="77777777" w:rsidR="00F65B4D" w:rsidRDefault="00F65B4D" w:rsidP="00F65B4D"/>
    <w:p w14:paraId="43C5267B" w14:textId="77777777" w:rsidR="00F65B4D" w:rsidRDefault="00F65B4D" w:rsidP="00F65B4D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2973BEDA" wp14:editId="586D7DC5">
                <wp:extent cx="3263900" cy="822960"/>
                <wp:effectExtent l="50800" t="25400" r="88900" b="91440"/>
                <wp:docPr id="1" name="Round Single Corner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2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IRatoYCAAC3BQAADgAAAGRycy9lMm9Eb2MueG1srFRba9swFH4f7D8Iva92nCY0pklhDd1Lt5Wm&#10;Y88nkmyLyZKQlDj99zuS7eB2HYUxPxjp3PSd71yub06tIkfhvDR6TWcXOSVCM8Olrtf0x9PdpytK&#10;fADNQRkt1vRZeHqz+fjhurOlKExjFBeOYBDty86uaROCLbPMs0a04C+MFRqVlXEtBLy6OuMOOoze&#10;qqzI82XWGcetM0x4j9Jtr6SbFL+qBAvfq8qLQNSaIraQ/i799/Gfba6hrB3YRrIBBvwDihakxkfP&#10;obYQgByc/CNUK5kz3lThgpk2M1UlmUg5YDaz/FU2uwasSLkgOd6eafL/Lyz7dnxwRHKsHSUaWizR&#10;ozloTnbIphLk1jiNBXpEIiEJikhZZ32Jnjv74GLS3t4b9sujInuhiRc/2Jwq10ZbTJmcEv/PZ/7F&#10;KRCGwnmxnK9yLBND3VVRrJapQBmUo7d1PnwRpiXxsKYuQp1FcIl8ON77EFFAORoONeF3UiniTPgp&#10;Q5NojQknpUef/kCsQWbzJPau3t8qR46AjXN5dzX7vE3yIHXohbM8fn0D+Qa4eEMM4avhg3w+miO6&#10;IXpCWvvp60PUKHofwmIMicbvI5ifzd9AgKJ6ZEJJTbDYyNASRww/HGEGSmCTjPXAiUmURpxKk25N&#10;V4tigYUDnOFKQcBja9HB65oSUDUuBxZcT61R8uz8tyQn+awi7oHnKaH5KH+Vjp/Gj32wBd/0RUiq&#10;GApdlI7gRdoRQwuYQxBu1/CO7NXBPQLiv+zz5zK2WxFrSAmXuEAWSYO3l031RvfECOgWXwNlG+ih&#10;pGoMUKbtcMaQQE7gpdHqpynO1d7w5wc3jhxuh76Z+k0W18/0jufpvt38BgAA//8DAFBLAwQUAAYA&#10;CAAAACEAd327VNoAAAAFAQAADwAAAGRycy9kb3ducmV2LnhtbEyPwU7DMBBE70j8g7VI3KjTAhWE&#10;OBUUEVGJAwQ+YBtvk4h4HdluG/6ehQtcVhrNaPZNsZrcoA4UYu/ZwHyWgSJuvO25NfDx/nRxAyom&#10;ZIuDZzLwRRFW5elJgbn1R36jQ51aJSUcczTQpTTmWsemI4dx5kdi8XY+OEwiQ6ttwKOUu0Evsmyp&#10;HfYsHzocad1R81nvnYG6d6nyO7qsXiu9frHhefPw6I05P5vu70AlmtJfGH7wBR1KYdr6PduoBgMy&#10;JP1e8a7nVyK3ElrcLkGXhf5PX34DAAD//wMAUEsBAi0AFAAGAAgAAAAhAOSZw8D7AAAA4QEAABMA&#10;AAAAAAAAAAAAAAAAAAAAAFtDb250ZW50X1R5cGVzXS54bWxQSwECLQAUAAYACAAAACEAI7Jq4dcA&#10;AACUAQAACwAAAAAAAAAAAAAAAAAsAQAAX3JlbHMvLnJlbHNQSwECLQAUAAYACAAAACEAyIRatoYC&#10;AAC3BQAADgAAAAAAAAAAAAAAAAAsAgAAZHJzL2Uyb0RvYy54bWxQSwECLQAUAAYACAAAACEAd327&#10;VNoAAAAFAQAADwAAAAAAAAAAAAAAAADeBAAAZHJzL2Rvd25yZXYueG1sUEsFBgAAAAAEAAQA8wAA&#10;AOUFAAAAAA==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7D622475" w14:textId="6DFE2C72" w:rsidR="00F65B4D" w:rsidRDefault="00F65B4D" w:rsidP="00F65B4D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: </w:t>
      </w:r>
      <w:r w:rsidR="00637C5F">
        <w:t>Simulink plots from exercise 3.3</w:t>
      </w:r>
      <w:r>
        <w:t>.4</w:t>
      </w:r>
    </w:p>
    <w:p w14:paraId="3513DB77" w14:textId="1240EF6E" w:rsidR="00637C5F" w:rsidRDefault="00637C5F" w:rsidP="00637C5F">
      <w:r>
        <w:lastRenderedPageBreak/>
        <w:t>What are the similarities and differences compared to the nominal design</w:t>
      </w:r>
      <w:r>
        <w:t>?</w:t>
      </w:r>
    </w:p>
    <w:p w14:paraId="55D73CB8" w14:textId="77777777" w:rsidR="00637C5F" w:rsidRPr="00984DF5" w:rsidRDefault="00637C5F" w:rsidP="00637C5F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391D8C4C" w14:textId="77777777" w:rsidR="00F65B4D" w:rsidRPr="00F65B4D" w:rsidRDefault="00F65B4D" w:rsidP="00F65B4D"/>
    <w:p w14:paraId="3D9C19C0" w14:textId="77777777" w:rsidR="006C123E" w:rsidRDefault="006C123E" w:rsidP="006C123E">
      <w:pPr>
        <w:pStyle w:val="Heading1"/>
      </w:pPr>
      <w:r>
        <w:t>Non-minimum phase case</w:t>
      </w:r>
    </w:p>
    <w:p w14:paraId="2894A1EF" w14:textId="77777777" w:rsidR="00984DF5" w:rsidRDefault="00984DF5" w:rsidP="00984DF5"/>
    <w:p w14:paraId="61FB7756" w14:textId="77777777" w:rsidR="00637C5F" w:rsidRPr="00F65B4D" w:rsidRDefault="00637C5F" w:rsidP="00637C5F">
      <w:pPr>
        <w:pStyle w:val="Heading2"/>
      </w:pPr>
      <w:r>
        <w:t>Dynamic decoupling</w:t>
      </w:r>
    </w:p>
    <w:p w14:paraId="071DFB4F" w14:textId="77777777" w:rsidR="00637C5F" w:rsidRDefault="00637C5F" w:rsidP="00637C5F"/>
    <w:p w14:paraId="243EA9BE" w14:textId="77777777" w:rsidR="00637C5F" w:rsidRDefault="00637C5F" w:rsidP="00637C5F">
      <w:r>
        <w:t>The dynamic decoupling in exercise 3.2.1 is</w:t>
      </w:r>
    </w:p>
    <w:p w14:paraId="13029FAA" w14:textId="77777777" w:rsidR="00637C5F" w:rsidRPr="004A4ABD" w:rsidRDefault="00637C5F" w:rsidP="00637C5F">
      <m:oMathPara>
        <m:oMath>
          <m:r>
            <w:rPr>
              <w:rFonts w:ascii="Cambria Math" w:hAnsi="Cambria Math"/>
            </w:rPr>
            <m:t>W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66B3F4BA" w14:textId="77777777" w:rsidR="00637C5F" w:rsidRDefault="00637C5F" w:rsidP="00637C5F"/>
    <w:p w14:paraId="20C077B6" w14:textId="77777777" w:rsidR="00637C5F" w:rsidRDefault="00637C5F" w:rsidP="00637C5F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2615E371" wp14:editId="30C339D2">
                <wp:extent cx="3263900" cy="822960"/>
                <wp:effectExtent l="50800" t="25400" r="88900" b="91440"/>
                <wp:docPr id="2" name="Round Single Corner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1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n7y4gCAAC3BQAADgAAAGRycy9lMm9Eb2MueG1srFRba9swFH4f7D8Iva92nCY0pk5hDd1Lt5Wm&#10;Y88nkmyLyZKQlEv//Y5kO7hdR2HMD8I6N33nO5frm1OnyEE4L42u6Owip0RoZrjUTUV/PN19uqLE&#10;B9AclNGios/C05v1xw/XR1uKwrRGceEIBtG+PNqKtiHYMss8a0UH/sJYoVFZG9dBwKtrMu7giNE7&#10;lRV5vsyOxnHrDBPeo3TTK+k6xa9rwcL3uvYiEFVRxBbS6dK5i2e2voaycWBbyQYY8A8oOpAaHz2H&#10;2kAAsnfyj1CdZM54U4cLZrrM1LVkIuWA2czyV9lsW7Ai5YLkeHumyf+/sOzb4cERyStaUKKhwxI9&#10;mr3mZItsKkFujdNYoEckEpJgFik7Wl+i59Y+uJi0t/eG/fKoyF5o4sUPNqfaddEWUyanxP/zmX9x&#10;CoShcF4s56scy8RQd1UUq2UqUAbl6G2dD1+E6Uj8qaiLUGcRXCIfDvc+RBRQjoZDTfidVIo4E37K&#10;0CZasVn7gnn0SVaeWIPM5knsXbO7VY4cABvn8u5q9nmT5EHq0Atnefz6BvItcPGGGMJXwwf5fDRH&#10;dEP0hLTx09eHqFH0PoTFGBKN30cwP5u/gQBFzciEkppgsZGhJY4YfjjCDJTAJhnrgROTKI04lSbH&#10;iq4WxQILBzjDtYKAv51FB68bSkA1uBxYcD21Rsmz89+SnOSzirgHnqeE5qP8VTp+Gj/2wQZ82xch&#10;qWIodFE6ghdpRwwtYPZBuG3Lj2Sn9u4REP9lnz+Xsd2KWENKuMQFskgavL1sqje6J0ZAt/gaKNtC&#10;DyVVY4AybYczhgRyAi+NVj9Nca52hj8/uHHkcDv0zdRvsrh+pnf8n+7b9W8A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AqifvL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12BD496D" w14:textId="77777777" w:rsidR="00637C5F" w:rsidRDefault="00637C5F" w:rsidP="00637C5F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t>: Bode diagram of G(s) derived in exercise 3.2.1</w:t>
      </w:r>
    </w:p>
    <w:p w14:paraId="02B698F1" w14:textId="77777777" w:rsidR="00637C5F" w:rsidRPr="00984DF5" w:rsidRDefault="00637C5F" w:rsidP="00637C5F"/>
    <w:p w14:paraId="32160DD3" w14:textId="77777777" w:rsidR="00637C5F" w:rsidRDefault="00637C5F" w:rsidP="00637C5F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4C8E09FA" wp14:editId="002189C0">
                <wp:extent cx="3263900" cy="822960"/>
                <wp:effectExtent l="50800" t="25400" r="88900" b="91440"/>
                <wp:docPr id="3" name="Round Single Corner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2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5NQTogCAAC3BQAADgAAAGRycy9lMm9Eb2MueG1srFRba9swFH4f7D8Iva92nCY0pk5hDd1Lt5Wm&#10;Y88nkmyLyZKQlEv//Y5kO7hdR2HMD8I6N33nO5frm1OnyEE4L42u6Owip0RoZrjUTUV/PN19uqLE&#10;B9AclNGios/C05v1xw/XR1uKwrRGceEIBtG+PNqKtiHYMss8a0UH/sJYoVFZG9dBwKtrMu7giNE7&#10;lRV5vsyOxnHrDBPeo3TTK+k6xa9rwcL3uvYiEFVRxBbS6dK5i2e2voaycWBbyQYY8A8oOpAaHz2H&#10;2kAAsnfyj1CdZM54U4cLZrrM1LVkIuWA2czyV9lsW7Ai5YLkeHumyf+/sOzb4cERySs6p0RDhyV6&#10;NHvNyRbZVILcGqexQI9IJCRBESk7Wl+i59Y+uJi0t/eG/fKoyF5o4sUPNqfaddEWUyanxP/zmX9x&#10;CoShcF4s56scy8RQd1UUq2UqUAbl6G2dD1+E6Uj8qaiLUGcRXCIfDvc+RBRQjoZDTfidVIo4E37K&#10;0CZasVn7gnn0SVaeWIPM5knsXbO7VY4cABvn8u5q9nmT5EHq0Atnefz6BvItcPGGGMJXwwf5fDRH&#10;dEP0hLTx09eHqFH0PoTFGBKN30cwP5u/gQBFzciEkppgsZGhJY4YfjjCDJTAJhnrgROTKI04lSbH&#10;iq4WxQILBzjDtYKAv51FB68bSkA1uBxYcD21Rsmz89+SnOSzirgHnqeE5qP8VTp+Gj/2wQZ82xch&#10;qWIodFE6ghdpRwwtYPZBuG3Lj2Sn9u4REP9lnz+Xsd2KWENKuMQFskgavL1sqje6J0ZAt/gaKNtC&#10;DyVVY4AybYczhgRyAi+NVj9Nca52hj8/uHHkcDv0zdRvsrh+pnf8n+7b9W8A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BDk1BO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131D1AF2" w14:textId="77777777" w:rsidR="00637C5F" w:rsidRDefault="00637C5F" w:rsidP="00637C5F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>
        <w:t>: Simulink plots from exercise 3.2.4</w:t>
      </w:r>
    </w:p>
    <w:p w14:paraId="5E9F5E60" w14:textId="77777777" w:rsidR="00637C5F" w:rsidRDefault="00637C5F" w:rsidP="00637C5F">
      <w:r>
        <w:t>Is the controller good?</w:t>
      </w:r>
    </w:p>
    <w:p w14:paraId="22F46603" w14:textId="77777777" w:rsidR="00637C5F" w:rsidRPr="00984DF5" w:rsidRDefault="00637C5F" w:rsidP="00637C5F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14FA5277" w14:textId="77777777" w:rsidR="00637C5F" w:rsidRDefault="00637C5F" w:rsidP="00637C5F"/>
    <w:p w14:paraId="623A5CBF" w14:textId="77777777" w:rsidR="00637C5F" w:rsidRDefault="00637C5F" w:rsidP="00637C5F">
      <w:r>
        <w:t>Are the output signals coupled?</w:t>
      </w:r>
    </w:p>
    <w:p w14:paraId="7404EA18" w14:textId="77777777" w:rsidR="00637C5F" w:rsidRPr="00984DF5" w:rsidRDefault="00637C5F" w:rsidP="00637C5F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7B958B55" w14:textId="77777777" w:rsidR="00637C5F" w:rsidRDefault="00637C5F" w:rsidP="00637C5F">
      <w:pPr>
        <w:pStyle w:val="Heading2"/>
      </w:pPr>
      <w:r>
        <w:t>Glover-MacFarlane robust loop-shaping</w:t>
      </w:r>
    </w:p>
    <w:p w14:paraId="330F3C62" w14:textId="77777777" w:rsidR="00637C5F" w:rsidRDefault="00637C5F" w:rsidP="00637C5F"/>
    <w:p w14:paraId="6A8C42DB" w14:textId="77777777" w:rsidR="00637C5F" w:rsidRDefault="00637C5F" w:rsidP="00637C5F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21AE3AA2" wp14:editId="340C0EF4">
                <wp:extent cx="3263900" cy="822960"/>
                <wp:effectExtent l="50800" t="25400" r="88900" b="91440"/>
                <wp:docPr id="4" name="Round Single Corner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2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WCDIcCAAC3BQAADgAAAGRycy9lMm9Eb2MueG1srFRba9swFH4f7D8Iva92nCY0pk5hDd1Lt5Wm&#10;Y88nkmyLyZKQlEv//Y5kO7hdR2HMD8I6N33nO5frm1OnyEE4L42u6Owip0RoZrjUTUV/PN19uqLE&#10;B9AclNGios/C05v1xw/XR1uKwrRGceEIBtG+PNqKtiHYMss8a0UH/sJYoVFZG9dBwKtrMu7giNE7&#10;lRV5vsyOxnHrDBPeo3TTK+k6xa9rwcL3uvYiEFVRxBbS6dK5i2e2voaycWBbyQYY8A8oOpAaHz2H&#10;2kAAsnfyj1CdZM54U4cLZrrM1LVkIuWA2czyV9lsW7Ai5YLkeHumyf+/sOzb4cERySt6SYmGDkv0&#10;aPaaky2yqQS5NU5jgR6RSEiCIlJ2tL5Ez619cDFpb+8N++VRkb3QxIsfbE6166ItpkxOif/nM//i&#10;FAhD4bxYzlc5lomh7qooVstUoAzK0ds6H74I05H4U1EXoc4iuEQ+HO59iCigHA2HmvA7qRRxJvyU&#10;oU20YrP2BfPok6w8sQaZzZPYu2Z3qxw5ADbO5d3V7PMmyYPUoRfO8vj1DeRb4OINMYSvhg/y+WiO&#10;6IboCWnjp68PUaPofQiLMSQav49gfjZ/AwGKmpEJJTXBYiNDSxwx/HCEGSiBTTLWAycmURpxKk2O&#10;FV0tigUWDnCGawUBfzuLDl43lIBqcDmw4HpqjZJn578lOclnFXEPPE8JzUf5q3T8NH7sgw34ti9C&#10;UsVQ6KJ0BC/SjhhawOyDcNuWH8lO7d0jxKno8+cytlsRa0gJl7hAFkmDt5dN9Ub3xAjoFl8DZVvo&#10;oaRqDFCm7XDGkEBO4KXR6qcpztXO8OcHN44cboe+mfpNFtfP9I7/0327/g0AAP//AwBQSwMEFAAG&#10;AAgAAAAhAHd9u1TaAAAABQEAAA8AAABkcnMvZG93bnJldi54bWxMj8FOwzAQRO9I/IO1SNyo0wIV&#10;hDgVFBFRiQMEPmAbb5OIeB3Zbhv+noULXFYazWj2TbGa3KAOFGLv2cB8loEibrztuTXw8f50cQMq&#10;JmSLg2cy8EURVuXpSYG59Ud+o0OdWiUlHHM00KU05lrHpiOHceZHYvF2PjhMIkOrbcCjlLtBL7Js&#10;qR32LB86HGndUfNZ752Bunep8ju6rF4rvX6x4Xnz8OiNOT+b7u9AJZrSXxh+8AUdSmHa+j3bqAYD&#10;MiT9XvGu51citxJa3C5Bl4X+T19+AwAA//8DAFBLAQItABQABgAIAAAAIQDkmcPA+wAAAOEBAAAT&#10;AAAAAAAAAAAAAAAAAAAAAABbQ29udGVudF9UeXBlc10ueG1sUEsBAi0AFAAGAAgAAAAhACOyauHX&#10;AAAAlAEAAAsAAAAAAAAAAAAAAAAALAEAAF9yZWxzLy5yZWxzUEsBAi0AFAAGAAgAAAAhAHolggyH&#10;AgAAtwUAAA4AAAAAAAAAAAAAAAAALAIAAGRycy9lMm9Eb2MueG1sUEsBAi0AFAAGAAgAAAAhAHd9&#10;u1TaAAAABQEAAA8AAAAAAAAAAAAAAAAA3wQAAGRycy9kb3ducmV2LnhtbFBLBQYAAAAABAAEAPMA&#10;AADmBQAAAAA=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21EDC1CC" w14:textId="77777777" w:rsidR="00637C5F" w:rsidRDefault="00637C5F" w:rsidP="00637C5F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r>
        <w:t>: Simulink plots from exercise 3.3.4</w:t>
      </w:r>
    </w:p>
    <w:p w14:paraId="39307AB6" w14:textId="77777777" w:rsidR="00637C5F" w:rsidRDefault="00637C5F" w:rsidP="00637C5F">
      <w:r>
        <w:t>What are the similarities and differences compared to the nominal design?</w:t>
      </w:r>
    </w:p>
    <w:p w14:paraId="13E07C86" w14:textId="77777777" w:rsidR="00637C5F" w:rsidRPr="00984DF5" w:rsidRDefault="00637C5F" w:rsidP="00637C5F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10119124" w14:textId="77777777" w:rsidR="006C123E" w:rsidRPr="006C123E" w:rsidRDefault="006C123E" w:rsidP="00637C5F">
      <w:bookmarkStart w:id="0" w:name="_GoBack"/>
      <w:bookmarkEnd w:id="0"/>
    </w:p>
    <w:sectPr w:rsidR="006C123E" w:rsidRPr="006C123E" w:rsidSect="00F253C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23E"/>
    <w:rsid w:val="004A4ABD"/>
    <w:rsid w:val="005E5722"/>
    <w:rsid w:val="00637C5F"/>
    <w:rsid w:val="006C123E"/>
    <w:rsid w:val="00984DF5"/>
    <w:rsid w:val="00F253CE"/>
    <w:rsid w:val="00F6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DD110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23E"/>
    <w:pPr>
      <w:keepNext/>
      <w:keepLines/>
      <w:spacing w:before="48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5B4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C123E"/>
    <w:rPr>
      <w:rFonts w:ascii="Calibri" w:eastAsia="ＭＳ ゴシック" w:hAnsi="Calibri" w:cs="Times New Roman"/>
      <w:b/>
      <w:bCs/>
      <w:color w:val="345A8A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C123E"/>
    <w:pPr>
      <w:pBdr>
        <w:bottom w:val="single" w:sz="8" w:space="4" w:color="4F81BD"/>
      </w:pBdr>
      <w:spacing w:after="300"/>
      <w:contextualSpacing/>
    </w:pPr>
    <w:rPr>
      <w:rFonts w:ascii="Calibri" w:eastAsia="ＭＳ ゴシック" w:hAnsi="Calibri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6C123E"/>
    <w:rPr>
      <w:rFonts w:ascii="Calibri" w:eastAsia="ＭＳ ゴシック" w:hAnsi="Calibri" w:cs="Times New Roman"/>
      <w:color w:val="17365D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6C12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6C123E"/>
    <w:rPr>
      <w:color w:val="0000FF"/>
      <w:u w:val="single"/>
    </w:rPr>
  </w:style>
  <w:style w:type="character" w:styleId="PlaceholderText">
    <w:name w:val="Placeholder Text"/>
    <w:uiPriority w:val="99"/>
    <w:semiHidden/>
    <w:rsid w:val="006C12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23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C123E"/>
    <w:rPr>
      <w:rFonts w:ascii="Lucida Grande" w:hAnsi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C123E"/>
    <w:pPr>
      <w:spacing w:after="200"/>
    </w:pPr>
    <w:rPr>
      <w:b/>
      <w:bCs/>
      <w:color w:val="4F81BD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65B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23E"/>
    <w:pPr>
      <w:keepNext/>
      <w:keepLines/>
      <w:spacing w:before="48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5B4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C123E"/>
    <w:rPr>
      <w:rFonts w:ascii="Calibri" w:eastAsia="ＭＳ ゴシック" w:hAnsi="Calibri" w:cs="Times New Roman"/>
      <w:b/>
      <w:bCs/>
      <w:color w:val="345A8A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C123E"/>
    <w:pPr>
      <w:pBdr>
        <w:bottom w:val="single" w:sz="8" w:space="4" w:color="4F81BD"/>
      </w:pBdr>
      <w:spacing w:after="300"/>
      <w:contextualSpacing/>
    </w:pPr>
    <w:rPr>
      <w:rFonts w:ascii="Calibri" w:eastAsia="ＭＳ ゴシック" w:hAnsi="Calibri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6C123E"/>
    <w:rPr>
      <w:rFonts w:ascii="Calibri" w:eastAsia="ＭＳ ゴシック" w:hAnsi="Calibri" w:cs="Times New Roman"/>
      <w:color w:val="17365D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6C12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6C123E"/>
    <w:rPr>
      <w:color w:val="0000FF"/>
      <w:u w:val="single"/>
    </w:rPr>
  </w:style>
  <w:style w:type="character" w:styleId="PlaceholderText">
    <w:name w:val="Placeholder Text"/>
    <w:uiPriority w:val="99"/>
    <w:semiHidden/>
    <w:rsid w:val="006C12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23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C123E"/>
    <w:rPr>
      <w:rFonts w:ascii="Lucida Grande" w:hAnsi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C123E"/>
    <w:pPr>
      <w:spacing w:after="200"/>
    </w:pPr>
    <w:rPr>
      <w:b/>
      <w:bCs/>
      <w:color w:val="4F81BD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65B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x@kth.se" TargetMode="External"/><Relationship Id="rId7" Type="http://schemas.openxmlformats.org/officeDocument/2006/relationships/hyperlink" Target="mailto:y@kth.se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0B2177-550A-F94D-AA67-0852FCABD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198</Words>
  <Characters>1134</Characters>
  <Application>Microsoft Macintosh Word</Application>
  <DocSecurity>0</DocSecurity>
  <Lines>9</Lines>
  <Paragraphs>2</Paragraphs>
  <ScaleCrop>false</ScaleCrop>
  <Company>KTH - Royal Institute of Technology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Håkan Terelius</dc:creator>
  <cp:keywords/>
  <dc:description/>
  <cp:lastModifiedBy>Håkan Terelius</cp:lastModifiedBy>
  <cp:revision>4</cp:revision>
  <dcterms:created xsi:type="dcterms:W3CDTF">2014-02-19T16:31:00Z</dcterms:created>
  <dcterms:modified xsi:type="dcterms:W3CDTF">2014-02-19T16:43:00Z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Target">
    <vt:i4>2048</vt:i4>
  </property>
</Properties>
</file>